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A55CF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EA55CF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A55CF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EA55CF" w:rsidRDefault="00681BAA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EA55CF">
              <w:rPr>
                <w:rFonts w:ascii="Cambria" w:hAnsi="Cambria"/>
                <w:sz w:val="20"/>
                <w:szCs w:val="20"/>
              </w:rPr>
              <w:t>Araştırma Görevlisi</w:t>
            </w:r>
          </w:p>
        </w:tc>
      </w:tr>
      <w:tr w:rsidR="00176CEC" w:rsidRPr="00EA55CF" w:rsidTr="00EA55CF">
        <w:trPr>
          <w:trHeight w:hRule="exact" w:val="578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EA55CF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EA55CF" w:rsidRDefault="00EA55CF" w:rsidP="00EA55CF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EA55CF">
              <w:rPr>
                <w:rFonts w:ascii="Cambria" w:hAnsi="Cambria"/>
                <w:sz w:val="20"/>
                <w:szCs w:val="20"/>
              </w:rPr>
              <w:t>Dekan/Dekan Yardımcısı/Bölüm Başkanı/Bölüm Başkan Yardımcısı/</w:t>
            </w:r>
            <w:r w:rsidRPr="00EA55CF">
              <w:rPr>
                <w:rFonts w:ascii="Cambria" w:hAnsi="Cambria"/>
                <w:sz w:val="20"/>
                <w:szCs w:val="20"/>
              </w:rPr>
              <w:t>Anabilim</w:t>
            </w:r>
            <w:r>
              <w:rPr>
                <w:rFonts w:ascii="Cambria" w:hAnsi="Cambria"/>
                <w:sz w:val="20"/>
                <w:szCs w:val="20"/>
              </w:rPr>
              <w:t xml:space="preserve"> Dalı Başkanı</w:t>
            </w:r>
          </w:p>
        </w:tc>
      </w:tr>
      <w:tr w:rsidR="00D3516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EA55CF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EA55CF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681BAA">
        <w:trPr>
          <w:trHeight w:val="710"/>
        </w:trPr>
        <w:tc>
          <w:tcPr>
            <w:tcW w:w="10203" w:type="dxa"/>
            <w:shd w:val="clear" w:color="auto" w:fill="auto"/>
          </w:tcPr>
          <w:p w:rsidR="00FE4D19" w:rsidRPr="00681BAA" w:rsidRDefault="00681BAA" w:rsidP="00681BAA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bookmarkStart w:id="0" w:name="_GoBack"/>
            <w:r w:rsidRPr="00681BAA">
              <w:rPr>
                <w:rFonts w:ascii="Cambria" w:hAnsi="Cambria"/>
                <w:sz w:val="20"/>
                <w:szCs w:val="20"/>
              </w:rPr>
              <w:t xml:space="preserve">Fırat Üniversitesi üst yönetimi tarafından belirlenen amaç ve ilkelere uygun olarak; Fakültenin </w:t>
            </w:r>
            <w:proofErr w:type="gramStart"/>
            <w:r w:rsidRPr="00681BAA">
              <w:rPr>
                <w:rFonts w:ascii="Cambria" w:hAnsi="Cambria"/>
                <w:sz w:val="20"/>
                <w:szCs w:val="20"/>
              </w:rPr>
              <w:t>vizyonu</w:t>
            </w:r>
            <w:proofErr w:type="gramEnd"/>
            <w:r w:rsidRPr="00681BAA">
              <w:rPr>
                <w:rFonts w:ascii="Cambria" w:hAnsi="Cambria"/>
                <w:sz w:val="20"/>
                <w:szCs w:val="20"/>
              </w:rPr>
              <w:t>, misyonu doğrultusunda eğitim ve öğretimi gerçekleştirmek için gerekli tüm faaliyetlerin yürütülmesi amacıyla çalışmaları yapmak.</w:t>
            </w:r>
            <w:bookmarkEnd w:id="0"/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80ABC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Birim ve bölümdeki eğitim-öğretim faaliyetlerinde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Birim ve bölümdeki ilgili komisyonlarda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Dekanın görevlendirdiği toplantılara katılmak,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 xml:space="preserve">Öğrencilere rehberlik, danışmanlık, </w:t>
            </w:r>
            <w:proofErr w:type="gramStart"/>
            <w:r w:rsidRPr="00EC743E">
              <w:rPr>
                <w:rFonts w:ascii="Cambria" w:hAnsi="Cambria"/>
                <w:sz w:val="20"/>
                <w:szCs w:val="20"/>
              </w:rPr>
              <w:t>oryantasyon</w:t>
            </w:r>
            <w:proofErr w:type="gramEnd"/>
            <w:r w:rsidRPr="00EC743E">
              <w:rPr>
                <w:rFonts w:ascii="Cambria" w:hAnsi="Cambria"/>
                <w:sz w:val="20"/>
                <w:szCs w:val="20"/>
              </w:rPr>
              <w:t>, kültürel ve sosyal faaliyetler kapsamında kendisine verilen görevleri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Araştırma ve inceleme faaliyetlerinde amirlerince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Görevlendirildiği sınavlarda görev yapmak,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Yıllık akademik faaliy</w:t>
            </w:r>
            <w:r>
              <w:rPr>
                <w:rFonts w:ascii="Cambria" w:hAnsi="Cambria"/>
                <w:sz w:val="20"/>
                <w:szCs w:val="20"/>
              </w:rPr>
              <w:t>etlerini Bölüm Başkanına sunmak,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Ders ve akademik danışmanlık ile ilgili sorumluluklarını titizlikle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 xml:space="preserve">Her yarıyıl sonunda verdiği derslere ait yoklama çizelgesini, sınav evraklarını (Soru </w:t>
            </w:r>
            <w:proofErr w:type="gramStart"/>
            <w:r w:rsidRPr="00EC743E">
              <w:rPr>
                <w:rFonts w:ascii="Cambria" w:hAnsi="Cambria"/>
                <w:sz w:val="20"/>
                <w:szCs w:val="20"/>
              </w:rPr>
              <w:t>kağıtları</w:t>
            </w:r>
            <w:proofErr w:type="gramEnd"/>
            <w:r w:rsidRPr="00EC743E">
              <w:rPr>
                <w:rFonts w:ascii="Cambria" w:hAnsi="Cambria"/>
                <w:sz w:val="20"/>
                <w:szCs w:val="20"/>
              </w:rPr>
              <w:t>, cevap kağıtları, puanlanmış cevap anahtarı, imzalı sınav sonuç raporu, sınav yoklama tutanağı) Arşiv Sorumlusuna teslim etmek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681BAA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Amirlerince verilecek diğer görevleri yerine getirmek</w:t>
            </w:r>
            <w:r w:rsidRPr="00EC743E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681BAA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681BAA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EC743E" w:rsidRPr="00EC743E" w:rsidRDefault="00EC743E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657 Sa</w:t>
            </w:r>
            <w:r>
              <w:rPr>
                <w:rFonts w:ascii="Cambria" w:hAnsi="Cambria"/>
                <w:sz w:val="20"/>
                <w:szCs w:val="20"/>
              </w:rPr>
              <w:t>yılı Devlet Memurları Kanunu</w:t>
            </w:r>
          </w:p>
          <w:p w:rsidR="00681BAA" w:rsidRPr="00681BAA" w:rsidRDefault="00681BAA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633839" w:rsidRPr="00681BAA" w:rsidRDefault="00681BAA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Üniversitelerde Akademik Teşkilat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9F7" w:rsidRDefault="002E19F7">
      <w:pPr>
        <w:spacing w:after="0" w:line="240" w:lineRule="auto"/>
      </w:pPr>
      <w:r>
        <w:separator/>
      </w:r>
    </w:p>
  </w:endnote>
  <w:endnote w:type="continuationSeparator" w:id="0">
    <w:p w:rsidR="002E19F7" w:rsidRDefault="002E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C743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C743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9F7" w:rsidRDefault="002E19F7">
      <w:pPr>
        <w:spacing w:after="0" w:line="240" w:lineRule="auto"/>
      </w:pPr>
      <w:r>
        <w:separator/>
      </w:r>
    </w:p>
  </w:footnote>
  <w:footnote w:type="continuationSeparator" w:id="0">
    <w:p w:rsidR="002E19F7" w:rsidRDefault="002E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2E19F7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648758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264B4"/>
    <w:multiLevelType w:val="hybridMultilevel"/>
    <w:tmpl w:val="3264A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7A37FC4"/>
    <w:multiLevelType w:val="hybridMultilevel"/>
    <w:tmpl w:val="A2B0D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7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1339B"/>
    <w:multiLevelType w:val="hybridMultilevel"/>
    <w:tmpl w:val="F238F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17"/>
  </w:num>
  <w:num w:numId="11">
    <w:abstractNumId w:val="9"/>
  </w:num>
  <w:num w:numId="12">
    <w:abstractNumId w:val="5"/>
  </w:num>
  <w:num w:numId="13">
    <w:abstractNumId w:val="4"/>
  </w:num>
  <w:num w:numId="14">
    <w:abstractNumId w:val="13"/>
  </w:num>
  <w:num w:numId="15">
    <w:abstractNumId w:val="8"/>
  </w:num>
  <w:num w:numId="16">
    <w:abstractNumId w:val="2"/>
  </w:num>
  <w:num w:numId="17">
    <w:abstractNumId w:val="12"/>
  </w:num>
  <w:num w:numId="18">
    <w:abstractNumId w:val="7"/>
  </w:num>
  <w:num w:numId="19">
    <w:abstractNumId w:val="1"/>
  </w:num>
  <w:num w:numId="2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19F7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1BAA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5CF"/>
    <w:rsid w:val="00EA5F71"/>
    <w:rsid w:val="00EA6421"/>
    <w:rsid w:val="00EA7A64"/>
    <w:rsid w:val="00EB08EF"/>
    <w:rsid w:val="00EB13BF"/>
    <w:rsid w:val="00EB331C"/>
    <w:rsid w:val="00EB364F"/>
    <w:rsid w:val="00EB4015"/>
    <w:rsid w:val="00EB5A15"/>
    <w:rsid w:val="00EC162D"/>
    <w:rsid w:val="00EC4EE9"/>
    <w:rsid w:val="00EC743E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4</cp:revision>
  <cp:lastPrinted>2021-06-19T08:40:00Z</cp:lastPrinted>
  <dcterms:created xsi:type="dcterms:W3CDTF">2021-11-11T12:26:00Z</dcterms:created>
  <dcterms:modified xsi:type="dcterms:W3CDTF">2021-11-17T07:06:00Z</dcterms:modified>
</cp:coreProperties>
</file>