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B61131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B6113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Dekan/ Yüksekokul Müdürü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B61131" w:rsidRDefault="00B61131" w:rsidP="00E10C68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 xml:space="preserve">Bölüm başkanı, bölümün her düzeyde eğitim - öğretim ve araştırmalarından ve bölüme ait her türlü faaliyetin düzenli ve verimli bir şekilde yürütülmesinden sorumludur. </w:t>
            </w:r>
            <w:r w:rsidR="00E10C68">
              <w:rPr>
                <w:rFonts w:ascii="Cambria" w:hAnsi="Cambria"/>
                <w:sz w:val="20"/>
                <w:szCs w:val="20"/>
              </w:rPr>
              <w:t>Fırat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Üniversitesi üst yönetimi tarafından belirlenen amaç ve ilkelere uygun olarak; fakültenin </w:t>
            </w:r>
            <w:proofErr w:type="gramStart"/>
            <w:r w:rsidRPr="00B61131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B61131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faaliyetlerinin yürütülmesi amacıyla idari ve akademik işleri bölüm içerisinde yapar.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kurullarına başkanlık eder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ihtiyaçlarını Dekanlık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/Müdürlük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Makamına yazılı olarak rapor eder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Dekanlık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/Müdürlük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ile Bölüm arasındaki her türlü yazışmanın sağlıklı bir şekilde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Bölüme bağlı Anabilim dalları arasında eşgüdümü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ders dağılımını öğretim elemanları arasında dengeli bir şekilde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Bölümde eğitim-öğretimin düzenli bir şekilde sürdürülmesini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Ek ders ve sınav ücret çizelgelerinin zamanında ve doğru bir biçimde hazırlanmasını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eğitim-öğretimle ilgili sorunlarını tespit eder, Dekanlığa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/Müdürlüğe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iletir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 değerlendirme ve kalite geliştirme çalışmalarını yürütür, raporları Dekanlığa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/Müdürlüğe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sunar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Değerlendirme ve Kalite Geliştirme Birimi ile eşgüdümlü çalışarak Bölüme bağlı programların akredite edilme çalışmalarını yürütür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Değerlendirme ve Kalite Geliştirme Birimi ile eşgüdümlü çalışarak Bölüme bağlı programların akredite edilme çalışmalarını yürütür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Fakülte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/YO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Akademik Genel Kurulu için Bölüm ile ilgili gerekli bilgileri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Her dönem başında ders kayıtlarının düzenli bir biçimde yapılmasını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öğrencilerinin eğitim-öğretim sorunları ile yakından ilgilenir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Bölümündeki öğrenci-öğretim elemanı ilişkilerinin, eğitim-öğretimin amaçları doğrultusunda, düzenli ve sağlıklı bir şekilde yürütülmesini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Ders kayıtlarının düzenli bir biçimde yapılabilmesi için danışmanlarla toplantılar yapar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Lisans eğitim-öğretim ve sınav yönetmeliği ile yönergelerin ruhuna uygun bir şekilde uygulanmasını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Öğretim elemanlarının derslerini düzenli olarak yapmalarını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Bölüm ERASMUS programlarının planlanmasını ve yürütülmesini sağlar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</w:p>
          <w:p w:rsidR="00280ABC" w:rsidRPr="00E10C68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Rektörün,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 xml:space="preserve"> Dekanlığın, 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Yüksek </w:t>
            </w:r>
            <w:r w:rsidR="00E10C68">
              <w:rPr>
                <w:rFonts w:ascii="Cambria" w:hAnsi="Cambria"/>
                <w:sz w:val="20"/>
                <w:szCs w:val="20"/>
              </w:rPr>
              <w:t>Okullarda Yüksek Okul Müdürünün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61131">
              <w:rPr>
                <w:rFonts w:ascii="Cambria" w:hAnsi="Cambria"/>
                <w:color w:val="000000"/>
                <w:sz w:val="20"/>
                <w:szCs w:val="20"/>
              </w:rPr>
              <w:t>görev alanı ile ilgili vereceği diğer işleri yapar</w:t>
            </w:r>
            <w:r w:rsidR="00E10C68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E10C68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87134" w:rsidRDefault="00E10C68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Bölümüne alınacak personelin seçiminde değerlendirmeleri karara bağlama ve onaylama yetkisine sahip olmak.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10C68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B61131" w:rsidRDefault="00B61131" w:rsidP="00E10C68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E10C68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B61131" w:rsidRPr="00B87134" w:rsidTr="007F4326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B61131" w:rsidRPr="00237669" w:rsidRDefault="00B61131" w:rsidP="007F4326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B61131" w:rsidRPr="00B87134" w:rsidTr="007F4326">
        <w:trPr>
          <w:trHeight w:val="557"/>
        </w:trPr>
        <w:tc>
          <w:tcPr>
            <w:tcW w:w="10203" w:type="dxa"/>
            <w:shd w:val="clear" w:color="auto" w:fill="auto"/>
          </w:tcPr>
          <w:p w:rsidR="009B3CCF" w:rsidRPr="009B3CCF" w:rsidRDefault="009B3CCF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bookmarkStart w:id="0" w:name="_GoBack"/>
            <w:r w:rsidRPr="009B3CCF">
              <w:rPr>
                <w:rFonts w:ascii="Cambria" w:hAnsi="Cambria"/>
                <w:sz w:val="20"/>
                <w:szCs w:val="20"/>
              </w:rPr>
              <w:lastRenderedPageBreak/>
              <w:t>657 Sayılı Devlet Memurları Kanunu</w:t>
            </w:r>
          </w:p>
          <w:p w:rsidR="00B61131" w:rsidRPr="009B3CCF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B61131" w:rsidRPr="00B87134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2CD" w:rsidRDefault="00A152CD">
      <w:pPr>
        <w:spacing w:after="0" w:line="240" w:lineRule="auto"/>
      </w:pPr>
      <w:r>
        <w:separator/>
      </w:r>
    </w:p>
  </w:endnote>
  <w:endnote w:type="continuationSeparator" w:id="0">
    <w:p w:rsidR="00A152CD" w:rsidRDefault="00A1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B3CC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B3CC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2CD" w:rsidRDefault="00A152CD">
      <w:pPr>
        <w:spacing w:after="0" w:line="240" w:lineRule="auto"/>
      </w:pPr>
      <w:r>
        <w:separator/>
      </w:r>
    </w:p>
  </w:footnote>
  <w:footnote w:type="continuationSeparator" w:id="0">
    <w:p w:rsidR="00A152CD" w:rsidRDefault="00A1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152CD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64555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1727"/>
    <w:multiLevelType w:val="hybridMultilevel"/>
    <w:tmpl w:val="5854E27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1E6C1C"/>
    <w:multiLevelType w:val="hybridMultilevel"/>
    <w:tmpl w:val="227AEDB4"/>
    <w:lvl w:ilvl="0" w:tplc="B4B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B352341"/>
    <w:multiLevelType w:val="hybridMultilevel"/>
    <w:tmpl w:val="72F247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80D9D"/>
    <w:multiLevelType w:val="hybridMultilevel"/>
    <w:tmpl w:val="EF1E1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98D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0CB7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3CCF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52CD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1131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0C68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CA6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133F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2021-11-13T21:07:00Z</dcterms:created>
  <dcterms:modified xsi:type="dcterms:W3CDTF">2021-11-17T06:13:00Z</dcterms:modified>
</cp:coreProperties>
</file>