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9F2678" w:rsidRPr="005B3681" w:rsidRDefault="00FE244D" w:rsidP="00502798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Kalite Yöneticisi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651E94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</w:t>
            </w:r>
            <w:r w:rsidR="009032F1">
              <w:rPr>
                <w:rFonts w:ascii="Cambria" w:hAnsi="Cambria" w:cstheme="minorHAnsi"/>
                <w:sz w:val="20"/>
                <w:szCs w:val="20"/>
              </w:rPr>
              <w:t>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04209C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854E18" w:rsidRDefault="00FE4D19" w:rsidP="00296BA1">
            <w:pPr>
              <w:spacing w:after="0"/>
              <w:jc w:val="both"/>
              <w:rPr>
                <w:rFonts w:ascii="Cambria" w:eastAsiaTheme="minorHAnsi" w:hAnsi="Cambria" w:cs="Times New Roman"/>
                <w:b/>
                <w:sz w:val="20"/>
                <w:szCs w:val="20"/>
              </w:rPr>
            </w:pP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FE244D" w:rsidRPr="00FE244D" w:rsidRDefault="00FE244D" w:rsidP="00FE244D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 xml:space="preserve">Kurumda </w:t>
            </w:r>
            <w:r w:rsidRPr="00FE244D">
              <w:rPr>
                <w:rFonts w:ascii="Cambria" w:hAnsi="Cambria" w:cs="Arial"/>
                <w:bCs/>
                <w:noProof/>
                <w:color w:val="000000"/>
                <w:sz w:val="20"/>
                <w:szCs w:val="20"/>
              </w:rPr>
              <w:t xml:space="preserve">TS EN  ISO/IEC 17024 “Uygunluk Değerlendirmesi - Personel Belgelendirmesi Yapan </w:t>
            </w:r>
            <w:r w:rsidR="00FE353E">
              <w:rPr>
                <w:rFonts w:ascii="Cambria" w:hAnsi="Cambria" w:cs="Arial"/>
                <w:bCs/>
                <w:noProof/>
                <w:color w:val="000000"/>
                <w:sz w:val="20"/>
                <w:szCs w:val="20"/>
              </w:rPr>
              <w:t xml:space="preserve">Kuruluşlar İçin Genel Şartlar” </w:t>
            </w:r>
            <w:r w:rsidRPr="00FE244D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standardının karşılanmasından, kalite ile ilgili çalışmaların organizas</w:t>
            </w:r>
            <w:r w:rsidR="00A87D35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yon ve takibinden sorumlu olmak,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Kalite sisteminin etkin ve uygun şekilde yürütülmesini sağla</w:t>
            </w:r>
            <w:r w:rsidR="00A87D35">
              <w:rPr>
                <w:rFonts w:ascii="Cambria" w:hAnsi="Cambria" w:cs="Arial"/>
                <w:sz w:val="20"/>
                <w:szCs w:val="20"/>
              </w:rPr>
              <w:t>mak üzere İç Denetimleri yapmak,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Kalite Güvence dokümantasyon sis</w:t>
            </w:r>
            <w:r w:rsidR="00A87D35">
              <w:rPr>
                <w:rFonts w:ascii="Cambria" w:hAnsi="Cambria" w:cs="Arial"/>
                <w:sz w:val="20"/>
                <w:szCs w:val="20"/>
              </w:rPr>
              <w:t>temini kontrol altında tutmak (d</w:t>
            </w:r>
            <w:r w:rsidRPr="00FE244D">
              <w:rPr>
                <w:rFonts w:ascii="Cambria" w:hAnsi="Cambria" w:cs="Arial"/>
                <w:sz w:val="20"/>
                <w:szCs w:val="20"/>
              </w:rPr>
              <w:t>okümante edilmesi, dağıtımı, geri toplanması, imhası, arşivlenmesi, revizyonu vs.</w:t>
            </w:r>
            <w:r w:rsidR="00A87D35">
              <w:rPr>
                <w:rFonts w:ascii="Cambria" w:hAnsi="Cambria" w:cs="Arial"/>
                <w:sz w:val="20"/>
                <w:szCs w:val="20"/>
              </w:rPr>
              <w:t>),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tabs>
                <w:tab w:val="left" w:pos="270"/>
              </w:tabs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İlgili yerlerde “Kalite Güvence Sistem” dokümantasyonun s</w:t>
            </w:r>
            <w:r w:rsidR="00A87D35">
              <w:rPr>
                <w:rFonts w:ascii="Cambria" w:hAnsi="Cambria" w:cs="Arial"/>
                <w:sz w:val="20"/>
                <w:szCs w:val="20"/>
              </w:rPr>
              <w:t>on halinin bulunmasını sağlamak,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tabs>
                <w:tab w:val="left" w:pos="270"/>
              </w:tabs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Yönetimin Gözden Geçirmesine baz olmak üzere İç Denetim Raporları, Müşteri Şikayet ve memnuniyet kayıtlarını ve Tedarikçi Değe</w:t>
            </w:r>
            <w:r w:rsidR="00A87D35">
              <w:rPr>
                <w:rFonts w:ascii="Cambria" w:hAnsi="Cambria" w:cs="Arial"/>
                <w:sz w:val="20"/>
                <w:szCs w:val="20"/>
              </w:rPr>
              <w:t>rlendirmelerini yönetime sunmak,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tabs>
                <w:tab w:val="left" w:pos="270"/>
              </w:tabs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Kalite Yöneticisi yardımcısını yönlendirmek</w:t>
            </w:r>
            <w:r w:rsidR="00A87D35">
              <w:rPr>
                <w:rFonts w:ascii="Cambria" w:hAnsi="Cambria" w:cs="Arial"/>
                <w:sz w:val="20"/>
                <w:szCs w:val="20"/>
              </w:rPr>
              <w:t>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tabs>
                <w:tab w:val="left" w:pos="270"/>
              </w:tabs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Kalite Yöneticisi ya</w:t>
            </w:r>
            <w:r w:rsidR="00A87D35">
              <w:rPr>
                <w:rFonts w:ascii="Cambria" w:hAnsi="Cambria" w:cs="Arial"/>
                <w:sz w:val="20"/>
                <w:szCs w:val="20"/>
              </w:rPr>
              <w:t>rdımcısı ile birlikte k</w:t>
            </w:r>
            <w:r w:rsidRPr="00FE244D">
              <w:rPr>
                <w:rFonts w:ascii="Cambria" w:hAnsi="Cambria" w:cs="Arial"/>
                <w:sz w:val="20"/>
                <w:szCs w:val="20"/>
              </w:rPr>
              <w:t>alite el kitabının hazırlanmasını, dağ</w:t>
            </w:r>
            <w:r w:rsidR="00A87D35">
              <w:rPr>
                <w:rFonts w:ascii="Cambria" w:hAnsi="Cambria" w:cs="Arial"/>
                <w:sz w:val="20"/>
                <w:szCs w:val="20"/>
              </w:rPr>
              <w:t>ıtımını ve revizyonunu sağlamak,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tabs>
                <w:tab w:val="left" w:pos="270"/>
              </w:tabs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Kuruluş içi kalite denetimlerinde denetim heyetine yardımcı olmak uygunsuz</w:t>
            </w:r>
            <w:r w:rsidR="00A87D35">
              <w:rPr>
                <w:rFonts w:ascii="Cambria" w:hAnsi="Cambria" w:cs="Arial"/>
                <w:sz w:val="20"/>
                <w:szCs w:val="20"/>
              </w:rPr>
              <w:t>lukların giderilmesine çalışmak,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“Yönetimin Gözden Geçirme” toplantısına katılmak, raportörlüğünü yapmak, alınan kararların uygulanmas</w:t>
            </w:r>
            <w:r w:rsidR="00A87D35">
              <w:rPr>
                <w:rFonts w:ascii="Cambria" w:hAnsi="Cambria" w:cs="Arial"/>
                <w:sz w:val="20"/>
                <w:szCs w:val="20"/>
              </w:rPr>
              <w:t>ını ve koordinasyonunu sağlamak,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tabs>
                <w:tab w:val="left" w:pos="270"/>
              </w:tabs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 xml:space="preserve">Yönetimin Gözden Geçirme ve Kalite Sisteminin iyileştirilmesi esas alınması amacı ile kalite sisteminin performansı </w:t>
            </w:r>
            <w:r w:rsidR="00937495">
              <w:rPr>
                <w:rFonts w:ascii="Cambria" w:hAnsi="Cambria" w:cs="Arial"/>
                <w:sz w:val="20"/>
                <w:szCs w:val="20"/>
              </w:rPr>
              <w:t>konusunda yönetime rapor vermek,</w:t>
            </w:r>
          </w:p>
          <w:p w:rsidR="00FE244D" w:rsidRPr="00FE244D" w:rsidRDefault="00937495" w:rsidP="00FE244D">
            <w:pPr>
              <w:numPr>
                <w:ilvl w:val="0"/>
                <w:numId w:val="6"/>
              </w:numPr>
              <w:tabs>
                <w:tab w:val="left" w:pos="270"/>
              </w:tabs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Müdür</w:t>
            </w:r>
            <w:r w:rsidR="00FE244D" w:rsidRPr="00FE244D">
              <w:rPr>
                <w:rFonts w:ascii="Cambria" w:hAnsi="Cambria" w:cs="Arial"/>
                <w:sz w:val="20"/>
                <w:szCs w:val="20"/>
              </w:rPr>
              <w:t xml:space="preserve">e karşı sorumlu olmak üzere, gerekli hallerde Müdür ve </w:t>
            </w:r>
            <w:r>
              <w:rPr>
                <w:rFonts w:ascii="Cambria" w:hAnsi="Cambria" w:cs="Arial"/>
                <w:sz w:val="20"/>
                <w:szCs w:val="20"/>
              </w:rPr>
              <w:t>Müdür Yardımcısına vekâlet etmek,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tabs>
                <w:tab w:val="left" w:pos="810"/>
                <w:tab w:val="left" w:pos="3494"/>
              </w:tabs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color w:val="000000"/>
                <w:sz w:val="20"/>
                <w:szCs w:val="20"/>
              </w:rPr>
              <w:t>Yıllık Eğitim planını hazırlamak, uygulamak ve kayıtlandırmak. Veri analizlerini ya</w:t>
            </w:r>
            <w:r w:rsidR="00937495">
              <w:rPr>
                <w:rFonts w:ascii="Cambria" w:hAnsi="Cambria" w:cs="Arial"/>
                <w:color w:val="000000"/>
                <w:sz w:val="20"/>
                <w:szCs w:val="20"/>
              </w:rPr>
              <w:t>pmak. Eğitim kayıtlarını tutmak,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tabs>
                <w:tab w:val="left" w:pos="810"/>
              </w:tabs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color w:val="000000"/>
                <w:sz w:val="20"/>
                <w:szCs w:val="20"/>
              </w:rPr>
              <w:t>Düzenleyici /Önleyici faaliyetleri uygulamak. DÖF’leri a</w:t>
            </w:r>
            <w:r w:rsidR="00937495">
              <w:rPr>
                <w:rFonts w:ascii="Cambria" w:hAnsi="Cambria" w:cs="Arial"/>
                <w:color w:val="000000"/>
                <w:sz w:val="20"/>
                <w:szCs w:val="20"/>
              </w:rPr>
              <w:t>çmak, takibini yaparak, kapamak,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tabs>
                <w:tab w:val="left" w:pos="900"/>
              </w:tabs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 xml:space="preserve">Denetimlerin gerçekleştirilmesini sağlamak, sağlatmak. Gerektiğinde takip denetimi </w:t>
            </w:r>
            <w:r w:rsidR="00937495">
              <w:rPr>
                <w:rFonts w:ascii="Cambria" w:hAnsi="Cambria" w:cs="Arial"/>
                <w:sz w:val="20"/>
                <w:szCs w:val="20"/>
              </w:rPr>
              <w:t>yaptırmak, denetimleri kapatmak,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tabs>
                <w:tab w:val="left" w:pos="810"/>
              </w:tabs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İç kalite denetim raporlarını dosyalamak, m</w:t>
            </w:r>
            <w:r w:rsidR="00937495">
              <w:rPr>
                <w:rFonts w:ascii="Cambria" w:hAnsi="Cambria" w:cs="Arial"/>
                <w:sz w:val="20"/>
                <w:szCs w:val="20"/>
              </w:rPr>
              <w:t>uhafaza etmek, değerlendirmek, yönetime sunmak,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tabs>
                <w:tab w:val="left" w:pos="851"/>
              </w:tabs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Yasal ve Dış Kaynaklı Dokümanların takibini sağlamak ve ilgil</w:t>
            </w:r>
            <w:r w:rsidR="00937495">
              <w:rPr>
                <w:rFonts w:ascii="Cambria" w:hAnsi="Cambria" w:cs="Arial"/>
                <w:sz w:val="20"/>
                <w:szCs w:val="20"/>
              </w:rPr>
              <w:t>i bölüm ve çalışanlara duyurmak,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tabs>
                <w:tab w:val="left" w:pos="810"/>
              </w:tabs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Kalite güvence sistemi içerisinde yapılan istatistik çalışmalarını kontrol etmek. Kalite güvencesi</w:t>
            </w:r>
            <w:r w:rsidR="00937495">
              <w:rPr>
                <w:rFonts w:ascii="Cambria" w:hAnsi="Cambria" w:cs="Arial"/>
                <w:sz w:val="20"/>
                <w:szCs w:val="20"/>
              </w:rPr>
              <w:t xml:space="preserve"> konulu yazışmaları takip etmek,</w:t>
            </w:r>
          </w:p>
          <w:p w:rsidR="00FE244D" w:rsidRPr="00FE244D" w:rsidRDefault="00FE353E" w:rsidP="00FE244D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Yasal Dokümanları takip etmek</w:t>
            </w:r>
            <w:r w:rsidR="00FE244D" w:rsidRPr="00FE244D">
              <w:rPr>
                <w:rFonts w:ascii="Cambria" w:hAnsi="Cambria" w:cs="Arial"/>
                <w:sz w:val="20"/>
                <w:szCs w:val="20"/>
              </w:rPr>
              <w:t xml:space="preserve"> ve gerekenl</w:t>
            </w:r>
            <w:r>
              <w:rPr>
                <w:rFonts w:ascii="Cambria" w:hAnsi="Cambria" w:cs="Arial"/>
                <w:sz w:val="20"/>
                <w:szCs w:val="20"/>
              </w:rPr>
              <w:t>eri kurum çalışanlarına duyurmak,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Müşteri gereklilikleri, yasal gereklilikler, işletme kalite politi</w:t>
            </w:r>
            <w:r w:rsidR="00FE353E">
              <w:rPr>
                <w:rFonts w:ascii="Cambria" w:hAnsi="Cambria" w:cs="Arial"/>
                <w:sz w:val="20"/>
                <w:szCs w:val="20"/>
              </w:rPr>
              <w:t xml:space="preserve">kası ve ilgili prosedürler uyarınca Kalite </w:t>
            </w:r>
            <w:r w:rsidRPr="00FE244D">
              <w:rPr>
                <w:rFonts w:ascii="Cambria" w:hAnsi="Cambria" w:cs="Arial"/>
                <w:sz w:val="20"/>
                <w:szCs w:val="20"/>
              </w:rPr>
              <w:t>Güvence Programının etkin bi</w:t>
            </w:r>
            <w:r w:rsidR="00FE353E">
              <w:rPr>
                <w:rFonts w:ascii="Cambria" w:hAnsi="Cambria" w:cs="Arial"/>
                <w:sz w:val="20"/>
                <w:szCs w:val="20"/>
              </w:rPr>
              <w:t>r şekilde yaşatılmasını  sağlamak,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MYK mevzuatının ve bu mevzuattan doğan gerekliliklerin yerine getirilmesini güvence altına almak üzere ulusal yeterliliklerin ölçme, değerlendirme ve</w:t>
            </w:r>
            <w:r w:rsidR="00FE353E">
              <w:rPr>
                <w:rFonts w:ascii="Cambria" w:hAnsi="Cambria" w:cs="Arial"/>
                <w:sz w:val="20"/>
                <w:szCs w:val="20"/>
              </w:rPr>
              <w:t xml:space="preserve"> belgelendirme süreçlerini izlemek</w:t>
            </w:r>
            <w:r w:rsidRPr="00FE244D">
              <w:rPr>
                <w:rFonts w:ascii="Cambria" w:hAnsi="Cambria" w:cs="Arial"/>
                <w:sz w:val="20"/>
                <w:szCs w:val="20"/>
              </w:rPr>
              <w:t>, her bir ulusal yeterliliğe yönelik iç doğrulama pr</w:t>
            </w:r>
            <w:r w:rsidR="00FE353E">
              <w:rPr>
                <w:rFonts w:ascii="Cambria" w:hAnsi="Cambria" w:cs="Arial"/>
                <w:sz w:val="20"/>
                <w:szCs w:val="20"/>
              </w:rPr>
              <w:t>osedürünün uygulanmasını sağlamak,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 xml:space="preserve">İç doğrulama sürecine ilişkin faaliyetlerin planlanmasını ve </w:t>
            </w:r>
            <w:r w:rsidR="00FE353E">
              <w:rPr>
                <w:rFonts w:ascii="Cambria" w:hAnsi="Cambria" w:cs="Arial"/>
                <w:sz w:val="20"/>
                <w:szCs w:val="20"/>
              </w:rPr>
              <w:t>koordine edilmesini sağlamak,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İç doğrulama prosedürlerinin yeterlilik bazlı tasarlanması ve işletilmesi gibi</w:t>
            </w:r>
            <w:r w:rsidR="00FE353E">
              <w:rPr>
                <w:rFonts w:ascii="Cambria" w:hAnsi="Cambria" w:cs="Arial"/>
                <w:sz w:val="20"/>
                <w:szCs w:val="20"/>
              </w:rPr>
              <w:t xml:space="preserve"> günlük görevleri yerine getirmek</w:t>
            </w:r>
            <w:r w:rsidRPr="00FE244D">
              <w:rPr>
                <w:rFonts w:ascii="Cambria" w:hAnsi="Cambria" w:cs="Arial"/>
                <w:sz w:val="20"/>
                <w:szCs w:val="20"/>
              </w:rPr>
              <w:t xml:space="preserve"> ve İç doğrulayıcıl</w:t>
            </w:r>
            <w:r w:rsidR="00FE353E">
              <w:rPr>
                <w:rFonts w:ascii="Cambria" w:hAnsi="Cambria" w:cs="Arial"/>
                <w:sz w:val="20"/>
                <w:szCs w:val="20"/>
              </w:rPr>
              <w:t>arın görev takvimini takip etmek,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 xml:space="preserve">İç doğrulama faaliyetlerine ilişkin tüm kayıtların tutulmasını ve </w:t>
            </w:r>
            <w:r w:rsidR="00FE353E">
              <w:rPr>
                <w:rFonts w:ascii="Cambria" w:hAnsi="Cambria" w:cs="Arial"/>
                <w:sz w:val="20"/>
                <w:szCs w:val="20"/>
              </w:rPr>
              <w:t>saklanmasını sağlamak,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Çalışanların, sınav yapıcıların ve iç doğrulayıcıların eğitim ihtiyaçlarının tespiti</w:t>
            </w:r>
            <w:r w:rsidR="00FE353E">
              <w:rPr>
                <w:rFonts w:ascii="Cambria" w:hAnsi="Cambria" w:cs="Arial"/>
                <w:sz w:val="20"/>
                <w:szCs w:val="20"/>
              </w:rPr>
              <w:t xml:space="preserve"> ve giderilmesini koordine etmek,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Denetim, dış doğrulama işlemleri ve diğer konularda MYK ir</w:t>
            </w:r>
            <w:r w:rsidR="00FE353E">
              <w:rPr>
                <w:rFonts w:ascii="Cambria" w:hAnsi="Cambria" w:cs="Arial"/>
                <w:sz w:val="20"/>
                <w:szCs w:val="20"/>
              </w:rPr>
              <w:t>tibat kişisi olarak hareket etmek</w:t>
            </w:r>
            <w:r w:rsidRPr="00FE244D">
              <w:rPr>
                <w:rFonts w:ascii="Cambria" w:hAnsi="Cambria" w:cs="Arial"/>
                <w:sz w:val="20"/>
                <w:szCs w:val="20"/>
              </w:rPr>
              <w:t xml:space="preserve"> ve MYK tarafından iletilen uygunsuzlukların, tebligatların, talimatların ve uyarıların ilgili birimler, iç doğrulayıcılar ve sınav</w:t>
            </w:r>
            <w:r w:rsidR="00FE353E">
              <w:rPr>
                <w:rFonts w:ascii="Cambria" w:hAnsi="Cambria" w:cs="Arial"/>
                <w:sz w:val="20"/>
                <w:szCs w:val="20"/>
              </w:rPr>
              <w:t xml:space="preserve"> yapıcılara iletilmesini sağlamak,</w:t>
            </w:r>
          </w:p>
          <w:p w:rsidR="00FE244D" w:rsidRPr="00FE244D" w:rsidRDefault="00FE244D" w:rsidP="00FE244D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MYK Web Portalden Merkez Müdürü ile birlikte sorumlu olmak</w:t>
            </w:r>
            <w:r w:rsidR="00FE353E">
              <w:rPr>
                <w:rFonts w:ascii="Cambria" w:hAnsi="Cambria" w:cs="Arial"/>
                <w:sz w:val="20"/>
                <w:szCs w:val="20"/>
              </w:rPr>
              <w:t>,</w:t>
            </w:r>
          </w:p>
          <w:p w:rsidR="00651E94" w:rsidRPr="00FE244D" w:rsidRDefault="00FE244D" w:rsidP="00FE244D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cs="Arial"/>
                <w:sz w:val="20"/>
                <w:szCs w:val="20"/>
              </w:rPr>
            </w:pPr>
            <w:r w:rsidRPr="00FE244D">
              <w:rPr>
                <w:rFonts w:ascii="Cambria" w:hAnsi="Cambria" w:cs="Arial"/>
                <w:sz w:val="20"/>
                <w:szCs w:val="20"/>
              </w:rPr>
              <w:t>Belgelendirme sınav ücretlerinin araştırmasını yapmak ve müdüre sunmak.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FE353E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gerçekleştirme yetkisine sahip olmak.</w:t>
            </w:r>
          </w:p>
          <w:p w:rsidR="00D3516A" w:rsidRPr="00B87134" w:rsidRDefault="00C4384F" w:rsidP="00FE353E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ED197D" w:rsidRPr="00B87134" w:rsidRDefault="00ED197D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E244D" w:rsidRPr="00FE353E" w:rsidRDefault="00FE244D" w:rsidP="00FE244D">
            <w:pPr>
              <w:pStyle w:val="stbilgi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spacing w:line="23" w:lineRule="atLeast"/>
              <w:ind w:left="357" w:hanging="357"/>
              <w:jc w:val="both"/>
              <w:rPr>
                <w:rFonts w:ascii="Cambria" w:hAnsi="Cambria" w:cs="Arial"/>
                <w:noProof/>
                <w:color w:val="000000"/>
                <w:sz w:val="20"/>
                <w:szCs w:val="20"/>
              </w:rPr>
            </w:pPr>
            <w:r w:rsidRPr="00FE353E">
              <w:rPr>
                <w:rFonts w:ascii="Cambria" w:hAnsi="Cambria" w:cs="Arial"/>
                <w:bCs/>
                <w:noProof/>
                <w:color w:val="000000"/>
                <w:sz w:val="20"/>
                <w:szCs w:val="20"/>
              </w:rPr>
              <w:lastRenderedPageBreak/>
              <w:t xml:space="preserve">TS EN  </w:t>
            </w:r>
            <w:r w:rsidRPr="00FE353E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ISO/IEC 17024 “Uygunluk Değerlendirmesi - Personel Belgelendirmesi Yapan Kuruluşlar İçin Genel</w:t>
            </w:r>
            <w:r w:rsidR="00FE353E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 xml:space="preserve"> Şartlar”  eğitimi almış olmak,</w:t>
            </w:r>
          </w:p>
          <w:p w:rsidR="00FE244D" w:rsidRPr="00FE353E" w:rsidRDefault="00FE244D" w:rsidP="00FE244D">
            <w:pPr>
              <w:pStyle w:val="stbilgi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spacing w:line="23" w:lineRule="atLeast"/>
              <w:ind w:left="357" w:hanging="357"/>
              <w:jc w:val="both"/>
              <w:rPr>
                <w:rFonts w:ascii="Cambria" w:hAnsi="Cambria" w:cs="Arial"/>
                <w:noProof/>
                <w:color w:val="000000"/>
                <w:sz w:val="20"/>
                <w:szCs w:val="20"/>
              </w:rPr>
            </w:pPr>
            <w:r w:rsidRPr="00FE353E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MYK mevzuatı ve kurall</w:t>
            </w:r>
            <w:r w:rsidR="00FE353E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arı hakkında eğitim almış olmak,</w:t>
            </w:r>
          </w:p>
          <w:p w:rsidR="00854E18" w:rsidRPr="00FE353E" w:rsidRDefault="00FE353E" w:rsidP="00FE244D">
            <w:pPr>
              <w:pStyle w:val="ListeParagraf"/>
              <w:numPr>
                <w:ilvl w:val="0"/>
                <w:numId w:val="8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noProof/>
                <w:sz w:val="20"/>
              </w:rPr>
            </w:pPr>
            <w:r>
              <w:rPr>
                <w:rFonts w:ascii="Cambria" w:hAnsi="Cambria" w:cs="Arial"/>
                <w:bCs/>
                <w:noProof/>
                <w:sz w:val="20"/>
                <w:szCs w:val="20"/>
              </w:rPr>
              <w:t>En az lisans mezunu olmak,</w:t>
            </w:r>
          </w:p>
          <w:p w:rsidR="00FE244D" w:rsidRPr="00651E94" w:rsidRDefault="00FE244D" w:rsidP="00FE244D">
            <w:pPr>
              <w:pStyle w:val="ListeParagraf"/>
              <w:numPr>
                <w:ilvl w:val="0"/>
                <w:numId w:val="8"/>
              </w:numPr>
              <w:spacing w:after="0" w:line="23" w:lineRule="atLeast"/>
              <w:ind w:left="357" w:hanging="357"/>
              <w:jc w:val="both"/>
              <w:rPr>
                <w:rFonts w:cs="Arial"/>
                <w:noProof/>
                <w:sz w:val="20"/>
              </w:rPr>
            </w:pPr>
            <w:r w:rsidRPr="00FE353E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Kişilerarası</w:t>
            </w:r>
            <w:r w:rsidR="00FE353E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 xml:space="preserve"> iletişimi güçlü, sorun çözme </w:t>
            </w:r>
            <w:r w:rsidRPr="00FE353E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yeteneğine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FE353E">
        <w:trPr>
          <w:trHeight w:val="273"/>
        </w:trPr>
        <w:tc>
          <w:tcPr>
            <w:tcW w:w="10203" w:type="dxa"/>
            <w:shd w:val="clear" w:color="auto" w:fill="auto"/>
          </w:tcPr>
          <w:p w:rsidR="004C5A51" w:rsidRPr="004D20C1" w:rsidRDefault="003A03C9" w:rsidP="0041249D">
            <w:pPr>
              <w:pStyle w:val="ListeParagraf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FE353E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4DE" w:rsidRDefault="00A514DE">
      <w:pPr>
        <w:spacing w:after="0" w:line="240" w:lineRule="auto"/>
      </w:pPr>
      <w:r>
        <w:separator/>
      </w:r>
    </w:p>
  </w:endnote>
  <w:endnote w:type="continuationSeparator" w:id="0">
    <w:p w:rsidR="00A514DE" w:rsidRDefault="00A5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E353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E353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4DE" w:rsidRDefault="00A514DE">
      <w:pPr>
        <w:spacing w:after="0" w:line="240" w:lineRule="auto"/>
      </w:pPr>
      <w:r>
        <w:separator/>
      </w:r>
    </w:p>
  </w:footnote>
  <w:footnote w:type="continuationSeparator" w:id="0">
    <w:p w:rsidR="00A514DE" w:rsidRDefault="00A5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514DE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9786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5714CDD"/>
    <w:multiLevelType w:val="hybridMultilevel"/>
    <w:tmpl w:val="F31AE5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8" w15:restartNumberingAfterBreak="0">
    <w:nsid w:val="60684723"/>
    <w:multiLevelType w:val="hybridMultilevel"/>
    <w:tmpl w:val="B8F88A3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5A1F"/>
    <w:multiLevelType w:val="hybridMultilevel"/>
    <w:tmpl w:val="E75C47D4"/>
    <w:lvl w:ilvl="0" w:tplc="D74034F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D04F1"/>
    <w:rsid w:val="004D095A"/>
    <w:rsid w:val="004D20C1"/>
    <w:rsid w:val="004D29EE"/>
    <w:rsid w:val="004D5D38"/>
    <w:rsid w:val="004E7E04"/>
    <w:rsid w:val="004E7E5D"/>
    <w:rsid w:val="004F2188"/>
    <w:rsid w:val="004F3C27"/>
    <w:rsid w:val="004F5853"/>
    <w:rsid w:val="004F7965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6CB1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4E18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495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4851"/>
    <w:rsid w:val="009B514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678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14DE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87D35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8B0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359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4B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44D"/>
    <w:rsid w:val="00FE29A4"/>
    <w:rsid w:val="00FE353E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2021-11-15T13:11:00Z</dcterms:created>
  <dcterms:modified xsi:type="dcterms:W3CDTF">2021-11-15T13:11:00Z</dcterms:modified>
</cp:coreProperties>
</file>