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8F9" w:rsidRDefault="002432B9" w:rsidP="002432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8F68F9" w:rsidRPr="009C3CE4">
        <w:rPr>
          <w:rFonts w:ascii="Times New Roman" w:hAnsi="Times New Roman" w:cs="Times New Roman"/>
          <w:b/>
          <w:bCs/>
          <w:sz w:val="24"/>
          <w:szCs w:val="24"/>
        </w:rPr>
        <w:t>DOĞRUDAN TEMİN (22/d)</w:t>
      </w:r>
      <w:r w:rsidR="0070473A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502"/>
        <w:gridCol w:w="4738"/>
        <w:gridCol w:w="992"/>
        <w:gridCol w:w="992"/>
        <w:gridCol w:w="2410"/>
      </w:tblGrid>
      <w:tr w:rsidR="002432B9" w:rsidRPr="002432B9" w:rsidTr="002432B9">
        <w:trPr>
          <w:trHeight w:val="339"/>
        </w:trPr>
        <w:tc>
          <w:tcPr>
            <w:tcW w:w="502" w:type="dxa"/>
            <w:noWrap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738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</w:t>
            </w:r>
          </w:p>
        </w:tc>
        <w:tc>
          <w:tcPr>
            <w:tcW w:w="992" w:type="dxa"/>
            <w:noWrap/>
          </w:tcPr>
          <w:p w:rsidR="002432B9" w:rsidRPr="002432B9" w:rsidRDefault="002432B9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(+)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(-)</w:t>
            </w:r>
          </w:p>
        </w:tc>
        <w:tc>
          <w:tcPr>
            <w:tcW w:w="2410" w:type="dxa"/>
          </w:tcPr>
          <w:p w:rsidR="002432B9" w:rsidRPr="002432B9" w:rsidRDefault="002432B9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Açıklama</w:t>
            </w:r>
          </w:p>
        </w:tc>
      </w:tr>
      <w:tr w:rsidR="002432B9" w:rsidRPr="002432B9" w:rsidTr="002432B9">
        <w:trPr>
          <w:trHeight w:val="45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Onay Belgesi,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5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Piyasa Fiyat Araştırma Tutanağı,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5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Sözleşme yapılması halinde sözleşme,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5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Sözleşme yapılması halinde sözleşme pulunun yatırıldığına ilişkin </w:t>
            </w:r>
            <w:proofErr w:type="gram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dekont</w:t>
            </w:r>
            <w:proofErr w:type="gram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992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5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Fatura (sigorta giderlerinin ödenmesinde sigorta poliçesi veya zeyilname),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5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Muayene ve Kabul Komisyonu Tutanağı,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5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Mal ve malzeme, demirbaş, makine, teçhizat ve taşıt almalarında Taşınır İşlem Fişi/Varlık İşlem Fişi,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720"/>
        </w:trPr>
        <w:tc>
          <w:tcPr>
            <w:tcW w:w="502" w:type="dxa"/>
            <w:noWrap/>
            <w:hideMark/>
          </w:tcPr>
          <w:p w:rsidR="002432B9" w:rsidRPr="002432B9" w:rsidRDefault="000A699D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6183 Sayılı Kanun’un 22/A maddesi gereği vergi borcu yazısı,</w:t>
            </w:r>
            <w:r w:rsidRPr="002432B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(4734 sayılı Kanun kapsamında </w:t>
            </w:r>
            <w:r w:rsidRPr="002432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(istisnalar </w:t>
            </w:r>
            <w:proofErr w:type="gramStart"/>
            <w:r w:rsidRPr="002432B9">
              <w:rPr>
                <w:rFonts w:ascii="Times New Roman" w:hAnsi="Times New Roman" w:cs="Times New Roman"/>
                <w:b/>
                <w:sz w:val="18"/>
                <w:szCs w:val="18"/>
              </w:rPr>
              <w:t>dahil</w:t>
            </w:r>
            <w:proofErr w:type="gramEnd"/>
            <w:r w:rsidRPr="002432B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mal, hizmet alımları, yapım işleri)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630"/>
        </w:trPr>
        <w:tc>
          <w:tcPr>
            <w:tcW w:w="502" w:type="dxa"/>
            <w:noWrap/>
            <w:hideMark/>
          </w:tcPr>
          <w:p w:rsidR="002432B9" w:rsidRPr="002432B9" w:rsidRDefault="000A699D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Mal ve hizmet alımları ile yapım işi bedellerinin </w:t>
            </w:r>
            <w:r w:rsidRPr="002432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bir defadan fazla tahakkuk ettirilmesi halinde, </w:t>
            </w: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taahhüt dosyası,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810"/>
        </w:trPr>
        <w:tc>
          <w:tcPr>
            <w:tcW w:w="502" w:type="dxa"/>
            <w:noWrap/>
            <w:hideMark/>
          </w:tcPr>
          <w:p w:rsidR="002432B9" w:rsidRPr="002432B9" w:rsidRDefault="000A699D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sz w:val="18"/>
                <w:szCs w:val="18"/>
              </w:rPr>
              <w:t>Doğrudan temin usulüyle yapılacak yapım işleri ile hizmet alımlarında, sözleşme hükümlerine göre yerine getirilen taahhütlerin bedellerinin ödenmesinde;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a)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Yapım İşleri </w:t>
            </w: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Raporu (Merkezi Yönetim Harcama Belgeleri Yönetmeliği (Örnek3)),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Dizi Pusulası (Örnek3/1),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(Örnek3/2),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Metraj İcmali (Örnek3/3),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Fiyat Farkı Hesap Tablosu (Örnek3/4),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İhzarat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Tespit Tutanağı (Örnek3/5),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Yıllık Ödenek Dilimleri (Örnek3/6a-6b),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Yapılan İşler Listesi (Örnek3/7a-7b),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Özeti (Örnek3/8),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İcmali (Örnek3/9),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65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Raporu (Örnek3/10),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63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b)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Hizmet İşleri </w:t>
            </w: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Raporu (Merkezi Yönetim Harcama Belgeleri Yönetmeliği Örnek 4)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Dizi Pusulası (Örnek4/1)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(Örnek4/2)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Metraj İcmali (Örnek4/3)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Fiyat Farkı Hesap Tablosu (Örnek4/4)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İhzarat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Tespit Tutanağı (Örnek4/5)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Yıllık Ödenek Dilimleri (Örnek4/6a-6b)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Yapılan İşler Listesi (Örnek4/7a-7b)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Özeti (Örnek4/8)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İcmali (Örnek4/9)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480"/>
        </w:trPr>
        <w:tc>
          <w:tcPr>
            <w:tcW w:w="50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38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432B9">
              <w:rPr>
                <w:rFonts w:ascii="Times New Roman" w:hAnsi="Times New Roman" w:cs="Times New Roman"/>
                <w:sz w:val="18"/>
                <w:szCs w:val="18"/>
              </w:rPr>
              <w:t xml:space="preserve"> Raporu (Örnek4/10)</w:t>
            </w:r>
          </w:p>
        </w:tc>
        <w:tc>
          <w:tcPr>
            <w:tcW w:w="992" w:type="dxa"/>
            <w:noWrap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432B9" w:rsidRPr="002432B9" w:rsidTr="002432B9">
        <w:trPr>
          <w:trHeight w:val="570"/>
        </w:trPr>
        <w:tc>
          <w:tcPr>
            <w:tcW w:w="502" w:type="dxa"/>
            <w:noWrap/>
            <w:hideMark/>
          </w:tcPr>
          <w:p w:rsidR="002432B9" w:rsidRPr="002432B9" w:rsidRDefault="000A699D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738" w:type="dxa"/>
            <w:hideMark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32B9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992" w:type="dxa"/>
            <w:noWrap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2432B9" w:rsidRPr="002432B9" w:rsidRDefault="002432B9" w:rsidP="005408F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0473A" w:rsidRDefault="0070473A" w:rsidP="00704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70473A" w:rsidRDefault="0070473A" w:rsidP="00704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0473A" w:rsidRDefault="0070473A" w:rsidP="00704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70473A" w:rsidRDefault="0070473A" w:rsidP="007047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70473A" w:rsidRDefault="0070473A" w:rsidP="0070473A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70473A" w:rsidRDefault="0070473A" w:rsidP="0070473A"/>
    <w:p w:rsidR="0070473A" w:rsidRDefault="0070473A" w:rsidP="0070473A"/>
    <w:p w:rsidR="008F68F9" w:rsidRPr="009C3CE4" w:rsidRDefault="008F68F9" w:rsidP="008F68F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F5281" w:rsidRDefault="00FF5281"/>
    <w:sectPr w:rsidR="00FF52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FE3" w:rsidRDefault="004B5FE3" w:rsidP="002432B9">
      <w:pPr>
        <w:spacing w:after="0" w:line="240" w:lineRule="auto"/>
      </w:pPr>
      <w:r>
        <w:separator/>
      </w:r>
    </w:p>
  </w:endnote>
  <w:endnote w:type="continuationSeparator" w:id="0">
    <w:p w:rsidR="004B5FE3" w:rsidRDefault="004B5FE3" w:rsidP="00243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FE3" w:rsidRDefault="004B5FE3" w:rsidP="002432B9">
      <w:pPr>
        <w:spacing w:after="0" w:line="240" w:lineRule="auto"/>
      </w:pPr>
      <w:r>
        <w:separator/>
      </w:r>
    </w:p>
  </w:footnote>
  <w:footnote w:type="continuationSeparator" w:id="0">
    <w:p w:rsidR="004B5FE3" w:rsidRDefault="004B5FE3" w:rsidP="00243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2432B9" w:rsidRPr="005E0DA9" w:rsidTr="002648CB">
      <w:trPr>
        <w:trHeight w:val="170"/>
      </w:trPr>
      <w:tc>
        <w:tcPr>
          <w:tcW w:w="1089" w:type="dxa"/>
        </w:tcPr>
        <w:p w:rsidR="002432B9" w:rsidRPr="005E0DA9" w:rsidRDefault="002432B9" w:rsidP="002432B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2432B9" w:rsidRPr="005E0DA9" w:rsidRDefault="003839F9" w:rsidP="002432B9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>SGDB ÖMK</w:t>
          </w:r>
          <w:r w:rsidR="002432B9">
            <w:rPr>
              <w:rFonts w:ascii="Times New Roman" w:hAnsi="Times New Roman" w:cs="Times New Roman"/>
              <w:sz w:val="12"/>
              <w:szCs w:val="12"/>
            </w:rPr>
            <w:t xml:space="preserve"> -19</w:t>
          </w:r>
        </w:p>
      </w:tc>
    </w:tr>
    <w:tr w:rsidR="002432B9" w:rsidRPr="005E0DA9" w:rsidTr="002648CB">
      <w:trPr>
        <w:trHeight w:val="170"/>
      </w:trPr>
      <w:tc>
        <w:tcPr>
          <w:tcW w:w="1089" w:type="dxa"/>
        </w:tcPr>
        <w:p w:rsidR="002432B9" w:rsidRPr="005E0DA9" w:rsidRDefault="002432B9" w:rsidP="002432B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2432B9" w:rsidRPr="005E0DA9" w:rsidRDefault="002432B9" w:rsidP="002432B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2432B9" w:rsidRPr="005E0DA9" w:rsidTr="002648CB">
      <w:trPr>
        <w:trHeight w:val="170"/>
      </w:trPr>
      <w:tc>
        <w:tcPr>
          <w:tcW w:w="1089" w:type="dxa"/>
        </w:tcPr>
        <w:p w:rsidR="002432B9" w:rsidRPr="005E0DA9" w:rsidRDefault="002432B9" w:rsidP="002432B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2432B9" w:rsidRPr="005E0DA9" w:rsidRDefault="002432B9" w:rsidP="002432B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2432B9" w:rsidRPr="005E0DA9" w:rsidTr="002648CB">
      <w:trPr>
        <w:trHeight w:val="170"/>
      </w:trPr>
      <w:tc>
        <w:tcPr>
          <w:tcW w:w="1089" w:type="dxa"/>
        </w:tcPr>
        <w:p w:rsidR="002432B9" w:rsidRPr="005E0DA9" w:rsidRDefault="002432B9" w:rsidP="002432B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2432B9" w:rsidRPr="005E0DA9" w:rsidRDefault="002432B9" w:rsidP="002432B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2432B9" w:rsidRDefault="002432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37"/>
    <w:rsid w:val="000A699D"/>
    <w:rsid w:val="002432B9"/>
    <w:rsid w:val="003839F9"/>
    <w:rsid w:val="004B5FE3"/>
    <w:rsid w:val="0070473A"/>
    <w:rsid w:val="008F68F9"/>
    <w:rsid w:val="00A61437"/>
    <w:rsid w:val="00DB7A88"/>
    <w:rsid w:val="00FE2293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3BA7"/>
  <w15:chartTrackingRefBased/>
  <w15:docId w15:val="{79FEABCB-A670-4FEB-95ED-9F7EF921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8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F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32B9"/>
  </w:style>
  <w:style w:type="paragraph" w:styleId="AltBilgi">
    <w:name w:val="footer"/>
    <w:basedOn w:val="Normal"/>
    <w:link w:val="AltBilgiChar"/>
    <w:uiPriority w:val="99"/>
    <w:unhideWhenUsed/>
    <w:rsid w:val="00243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2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6</cp:revision>
  <dcterms:created xsi:type="dcterms:W3CDTF">2026-02-27T12:28:00Z</dcterms:created>
  <dcterms:modified xsi:type="dcterms:W3CDTF">2026-03-04T09:39:00Z</dcterms:modified>
</cp:coreProperties>
</file>