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F79F3" w14:textId="1F6E4F18" w:rsidR="0050794F" w:rsidRDefault="00D03BF3" w:rsidP="00D03BF3">
      <w:pPr>
        <w:jc w:val="center"/>
        <w:rPr>
          <w:rFonts w:ascii="Times New Roman" w:hAnsi="Times New Roman" w:cs="Times New Roman"/>
          <w:b/>
          <w:bCs/>
          <w:sz w:val="24"/>
          <w:szCs w:val="24"/>
        </w:rPr>
      </w:pPr>
      <w:r>
        <w:rPr>
          <w:rFonts w:ascii="Times New Roman" w:hAnsi="Times New Roman" w:cs="Times New Roman"/>
          <w:b/>
          <w:bCs/>
          <w:sz w:val="24"/>
          <w:szCs w:val="24"/>
        </w:rPr>
        <w:t>FIRAT ÜNİVERSİTESİ</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HARCAMA BİRİMİ  </w:t>
      </w:r>
      <w:r w:rsidR="0050794F" w:rsidRPr="009C3CE4">
        <w:rPr>
          <w:rFonts w:ascii="Times New Roman" w:hAnsi="Times New Roman" w:cs="Times New Roman"/>
          <w:b/>
          <w:bCs/>
          <w:sz w:val="24"/>
          <w:szCs w:val="24"/>
        </w:rPr>
        <w:t>ELEKTRİK, SU, DOĞALGAZ VE BENZERİ TÜKETİM GİDERLERİ</w:t>
      </w:r>
      <w:r w:rsidR="004550F0">
        <w:rPr>
          <w:rFonts w:ascii="Times New Roman" w:hAnsi="Times New Roman" w:cs="Times New Roman"/>
          <w:b/>
          <w:bCs/>
          <w:sz w:val="24"/>
          <w:szCs w:val="24"/>
        </w:rPr>
        <w:t xml:space="preserve"> ÖN MALİ KONTROL LİSTESİ</w:t>
      </w:r>
    </w:p>
    <w:p w14:paraId="44666061" w14:textId="77777777" w:rsidR="0050794F" w:rsidRPr="009C3CE4" w:rsidRDefault="0050794F" w:rsidP="0050794F">
      <w:pPr>
        <w:rPr>
          <w:rFonts w:ascii="Times New Roman" w:hAnsi="Times New Roman" w:cs="Times New Roman"/>
          <w:b/>
          <w:bCs/>
          <w:sz w:val="24"/>
          <w:szCs w:val="24"/>
        </w:rPr>
      </w:pPr>
    </w:p>
    <w:tbl>
      <w:tblPr>
        <w:tblStyle w:val="KlavuzTablo1Ak"/>
        <w:tblW w:w="9493" w:type="dxa"/>
        <w:tblLook w:val="04A0" w:firstRow="1" w:lastRow="0" w:firstColumn="1" w:lastColumn="0" w:noHBand="0" w:noVBand="1"/>
      </w:tblPr>
      <w:tblGrid>
        <w:gridCol w:w="422"/>
        <w:gridCol w:w="4393"/>
        <w:gridCol w:w="992"/>
        <w:gridCol w:w="992"/>
        <w:gridCol w:w="2694"/>
      </w:tblGrid>
      <w:tr w:rsidR="00D03BF3" w:rsidRPr="00D03BF3" w14:paraId="300927D3" w14:textId="56C22832" w:rsidTr="001C3A4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22" w:type="dxa"/>
            <w:noWrap/>
          </w:tcPr>
          <w:p w14:paraId="268C41E1" w14:textId="77777777" w:rsidR="00D03BF3" w:rsidRPr="00D03BF3" w:rsidRDefault="00D03BF3" w:rsidP="00E22CBE">
            <w:pPr>
              <w:rPr>
                <w:rFonts w:ascii="Times New Roman" w:hAnsi="Times New Roman" w:cs="Times New Roman"/>
                <w:b w:val="0"/>
                <w:bCs w:val="0"/>
                <w:sz w:val="18"/>
                <w:szCs w:val="18"/>
              </w:rPr>
            </w:pPr>
          </w:p>
        </w:tc>
        <w:tc>
          <w:tcPr>
            <w:tcW w:w="4393" w:type="dxa"/>
            <w:noWrap/>
          </w:tcPr>
          <w:p w14:paraId="6DC82A01" w14:textId="77777777" w:rsidR="00D03BF3" w:rsidRPr="00D03BF3" w:rsidRDefault="00D03BF3" w:rsidP="00E22CB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D03BF3">
              <w:rPr>
                <w:rFonts w:ascii="Times New Roman" w:hAnsi="Times New Roman" w:cs="Times New Roman"/>
                <w:sz w:val="18"/>
                <w:szCs w:val="18"/>
              </w:rPr>
              <w:t>BELGE</w:t>
            </w:r>
          </w:p>
        </w:tc>
        <w:tc>
          <w:tcPr>
            <w:tcW w:w="992" w:type="dxa"/>
            <w:noWrap/>
          </w:tcPr>
          <w:p w14:paraId="33005D54" w14:textId="4AAA00B7" w:rsidR="00D03BF3" w:rsidRPr="00D03BF3" w:rsidRDefault="00D03BF3" w:rsidP="00E22C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Pr>
                <w:rFonts w:ascii="Times New Roman" w:hAnsi="Times New Roman" w:cs="Times New Roman"/>
                <w:sz w:val="18"/>
                <w:szCs w:val="18"/>
              </w:rPr>
              <w:t>+</w:t>
            </w:r>
          </w:p>
        </w:tc>
        <w:tc>
          <w:tcPr>
            <w:tcW w:w="992" w:type="dxa"/>
          </w:tcPr>
          <w:p w14:paraId="3BC4E03B" w14:textId="3121EAEB" w:rsidR="00D03BF3" w:rsidRDefault="00D03BF3" w:rsidP="00E22C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Pr>
                <w:rFonts w:ascii="Times New Roman" w:hAnsi="Times New Roman" w:cs="Times New Roman"/>
                <w:sz w:val="18"/>
                <w:szCs w:val="18"/>
              </w:rPr>
              <w:t>-</w:t>
            </w:r>
          </w:p>
        </w:tc>
        <w:tc>
          <w:tcPr>
            <w:tcW w:w="2694" w:type="dxa"/>
          </w:tcPr>
          <w:p w14:paraId="718CE03A" w14:textId="71B9D483" w:rsidR="00D03BF3" w:rsidRDefault="00D03BF3" w:rsidP="00E22C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Pr>
                <w:rFonts w:ascii="Times New Roman" w:hAnsi="Times New Roman" w:cs="Times New Roman"/>
                <w:sz w:val="18"/>
                <w:szCs w:val="18"/>
              </w:rPr>
              <w:t>Açıklama</w:t>
            </w:r>
          </w:p>
        </w:tc>
      </w:tr>
      <w:tr w:rsidR="00D03BF3" w:rsidRPr="00D03BF3" w14:paraId="5FCAE2A5" w14:textId="4482F7A6"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noWrap/>
            <w:hideMark/>
          </w:tcPr>
          <w:p w14:paraId="6A4987FE" w14:textId="77777777" w:rsidR="00D03BF3" w:rsidRPr="00D03BF3" w:rsidRDefault="00D03BF3" w:rsidP="00E22CBE">
            <w:pPr>
              <w:rPr>
                <w:rFonts w:ascii="Times New Roman" w:hAnsi="Times New Roman" w:cs="Times New Roman"/>
                <w:b w:val="0"/>
                <w:bCs w:val="0"/>
                <w:sz w:val="18"/>
                <w:szCs w:val="18"/>
              </w:rPr>
            </w:pPr>
            <w:r w:rsidRPr="00D03BF3">
              <w:rPr>
                <w:rFonts w:ascii="Times New Roman" w:hAnsi="Times New Roman" w:cs="Times New Roman"/>
                <w:sz w:val="18"/>
                <w:szCs w:val="18"/>
              </w:rPr>
              <w:t>1</w:t>
            </w:r>
          </w:p>
        </w:tc>
        <w:tc>
          <w:tcPr>
            <w:tcW w:w="4393" w:type="dxa"/>
            <w:noWrap/>
            <w:hideMark/>
          </w:tcPr>
          <w:p w14:paraId="21F2F9E9"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Harcama Talimatı,</w:t>
            </w:r>
          </w:p>
        </w:tc>
        <w:tc>
          <w:tcPr>
            <w:tcW w:w="992" w:type="dxa"/>
            <w:noWrap/>
            <w:hideMark/>
          </w:tcPr>
          <w:p w14:paraId="016A22EF"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10F8FEB1"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6F636867"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050ADB3D" w14:textId="53A93419"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noWrap/>
            <w:hideMark/>
          </w:tcPr>
          <w:p w14:paraId="0565BA26" w14:textId="77777777" w:rsidR="00D03BF3" w:rsidRPr="00D03BF3" w:rsidRDefault="00D03BF3" w:rsidP="00E22CBE">
            <w:pPr>
              <w:rPr>
                <w:rFonts w:ascii="Times New Roman" w:hAnsi="Times New Roman" w:cs="Times New Roman"/>
                <w:b w:val="0"/>
                <w:bCs w:val="0"/>
                <w:sz w:val="18"/>
                <w:szCs w:val="18"/>
              </w:rPr>
            </w:pPr>
            <w:r w:rsidRPr="00D03BF3">
              <w:rPr>
                <w:rFonts w:ascii="Times New Roman" w:hAnsi="Times New Roman" w:cs="Times New Roman"/>
                <w:sz w:val="18"/>
                <w:szCs w:val="18"/>
              </w:rPr>
              <w:t>2</w:t>
            </w:r>
          </w:p>
        </w:tc>
        <w:tc>
          <w:tcPr>
            <w:tcW w:w="4393" w:type="dxa"/>
            <w:noWrap/>
            <w:hideMark/>
          </w:tcPr>
          <w:p w14:paraId="2AA2F974"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Tekel niteliğindeki ödemelerde;</w:t>
            </w:r>
          </w:p>
        </w:tc>
        <w:tc>
          <w:tcPr>
            <w:tcW w:w="992" w:type="dxa"/>
            <w:noWrap/>
            <w:hideMark/>
          </w:tcPr>
          <w:p w14:paraId="4948B314"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74AEFDE9"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1D408684"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086972C3" w14:textId="4F752ADA"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vMerge w:val="restart"/>
            <w:noWrap/>
            <w:hideMark/>
          </w:tcPr>
          <w:p w14:paraId="0C8965E4" w14:textId="77777777" w:rsidR="00D03BF3" w:rsidRPr="00D03BF3" w:rsidRDefault="00D03BF3" w:rsidP="00E22CBE">
            <w:pPr>
              <w:rPr>
                <w:rFonts w:ascii="Times New Roman" w:hAnsi="Times New Roman" w:cs="Times New Roman"/>
                <w:b w:val="0"/>
                <w:bCs w:val="0"/>
                <w:sz w:val="18"/>
                <w:szCs w:val="18"/>
              </w:rPr>
            </w:pPr>
            <w:r w:rsidRPr="00D03BF3">
              <w:rPr>
                <w:rFonts w:ascii="Times New Roman" w:hAnsi="Times New Roman" w:cs="Times New Roman"/>
                <w:sz w:val="18"/>
                <w:szCs w:val="18"/>
              </w:rPr>
              <w:t> </w:t>
            </w:r>
          </w:p>
        </w:tc>
        <w:tc>
          <w:tcPr>
            <w:tcW w:w="4393" w:type="dxa"/>
            <w:hideMark/>
          </w:tcPr>
          <w:p w14:paraId="0E168E2F"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a) Fatura,</w:t>
            </w:r>
          </w:p>
        </w:tc>
        <w:tc>
          <w:tcPr>
            <w:tcW w:w="992" w:type="dxa"/>
            <w:noWrap/>
            <w:hideMark/>
          </w:tcPr>
          <w:p w14:paraId="125956F3"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267120C2"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5CF9D02D"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45C5248C" w14:textId="76B42629" w:rsidTr="001C3A44">
        <w:trPr>
          <w:trHeight w:val="750"/>
        </w:trPr>
        <w:tc>
          <w:tcPr>
            <w:cnfStyle w:val="001000000000" w:firstRow="0" w:lastRow="0" w:firstColumn="1" w:lastColumn="0" w:oddVBand="0" w:evenVBand="0" w:oddHBand="0" w:evenHBand="0" w:firstRowFirstColumn="0" w:firstRowLastColumn="0" w:lastRowFirstColumn="0" w:lastRowLastColumn="0"/>
            <w:tcW w:w="422" w:type="dxa"/>
            <w:vMerge/>
            <w:hideMark/>
          </w:tcPr>
          <w:p w14:paraId="50644515" w14:textId="77777777" w:rsidR="00D03BF3" w:rsidRPr="00D03BF3" w:rsidRDefault="00D03BF3" w:rsidP="00E22CBE">
            <w:pPr>
              <w:rPr>
                <w:rFonts w:ascii="Times New Roman" w:hAnsi="Times New Roman" w:cs="Times New Roman"/>
                <w:b w:val="0"/>
                <w:bCs w:val="0"/>
                <w:sz w:val="18"/>
                <w:szCs w:val="18"/>
              </w:rPr>
            </w:pPr>
          </w:p>
        </w:tc>
        <w:tc>
          <w:tcPr>
            <w:tcW w:w="4393" w:type="dxa"/>
            <w:hideMark/>
          </w:tcPr>
          <w:p w14:paraId="31BB10D8"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b) Farklı birimlerin aynı sayacı ortaklaşa kullanmaları halinde elektrik, su, doğalgaz ve benzeri tüketim malzemeleri yalnız bir ölçü aletiyle ölçülüyor ise fatura yerine, fatura sureti ile her birime isabet eden tüketim bedelini gösterir belge,</w:t>
            </w:r>
          </w:p>
        </w:tc>
        <w:tc>
          <w:tcPr>
            <w:tcW w:w="992" w:type="dxa"/>
            <w:noWrap/>
            <w:hideMark/>
          </w:tcPr>
          <w:p w14:paraId="7081FC9E"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424CF973"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7828EE99"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20D18525" w14:textId="55565F96"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noWrap/>
            <w:hideMark/>
          </w:tcPr>
          <w:p w14:paraId="3717DF1C" w14:textId="77777777" w:rsidR="00D03BF3" w:rsidRPr="00D03BF3" w:rsidRDefault="00D03BF3" w:rsidP="00E22CBE">
            <w:pPr>
              <w:rPr>
                <w:rFonts w:ascii="Times New Roman" w:hAnsi="Times New Roman" w:cs="Times New Roman"/>
                <w:b w:val="0"/>
                <w:bCs w:val="0"/>
                <w:sz w:val="18"/>
                <w:szCs w:val="18"/>
              </w:rPr>
            </w:pPr>
            <w:r w:rsidRPr="00D03BF3">
              <w:rPr>
                <w:rFonts w:ascii="Times New Roman" w:hAnsi="Times New Roman" w:cs="Times New Roman"/>
                <w:sz w:val="18"/>
                <w:szCs w:val="18"/>
              </w:rPr>
              <w:t>3</w:t>
            </w:r>
          </w:p>
        </w:tc>
        <w:tc>
          <w:tcPr>
            <w:tcW w:w="4393" w:type="dxa"/>
            <w:hideMark/>
          </w:tcPr>
          <w:p w14:paraId="29D6FD41"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Tekel niteliğinde olmayan ve ihale mevzuatına göre yapılacak ödemelerde;</w:t>
            </w:r>
          </w:p>
        </w:tc>
        <w:tc>
          <w:tcPr>
            <w:tcW w:w="992" w:type="dxa"/>
            <w:noWrap/>
            <w:hideMark/>
          </w:tcPr>
          <w:p w14:paraId="37BE766A"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129A81EC"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6D9DEF02"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3C5F0AEF" w14:textId="5EE700AF"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vMerge w:val="restart"/>
            <w:noWrap/>
            <w:hideMark/>
          </w:tcPr>
          <w:p w14:paraId="20ED9E9B" w14:textId="77777777" w:rsidR="00D03BF3" w:rsidRPr="00D03BF3" w:rsidRDefault="00D03BF3" w:rsidP="00E22CBE">
            <w:pPr>
              <w:rPr>
                <w:rFonts w:ascii="Times New Roman" w:hAnsi="Times New Roman" w:cs="Times New Roman"/>
                <w:b w:val="0"/>
                <w:bCs w:val="0"/>
                <w:sz w:val="18"/>
                <w:szCs w:val="18"/>
              </w:rPr>
            </w:pPr>
            <w:r w:rsidRPr="00D03BF3">
              <w:rPr>
                <w:rFonts w:ascii="Times New Roman" w:hAnsi="Times New Roman" w:cs="Times New Roman"/>
                <w:sz w:val="18"/>
                <w:szCs w:val="18"/>
              </w:rPr>
              <w:t> </w:t>
            </w:r>
          </w:p>
        </w:tc>
        <w:tc>
          <w:tcPr>
            <w:tcW w:w="4393" w:type="dxa"/>
            <w:hideMark/>
          </w:tcPr>
          <w:p w14:paraId="56EA62B2"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a) Taahhüt dosyası,</w:t>
            </w:r>
          </w:p>
        </w:tc>
        <w:tc>
          <w:tcPr>
            <w:tcW w:w="992" w:type="dxa"/>
            <w:noWrap/>
            <w:hideMark/>
          </w:tcPr>
          <w:p w14:paraId="78D91DF4"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0B2FCD30"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5F121536"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6D56E59C" w14:textId="53C49813"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vMerge/>
            <w:hideMark/>
          </w:tcPr>
          <w:p w14:paraId="25333EE1" w14:textId="77777777" w:rsidR="00D03BF3" w:rsidRPr="00D03BF3" w:rsidRDefault="00D03BF3" w:rsidP="00E22CBE">
            <w:pPr>
              <w:rPr>
                <w:rFonts w:ascii="Times New Roman" w:hAnsi="Times New Roman" w:cs="Times New Roman"/>
                <w:b w:val="0"/>
                <w:bCs w:val="0"/>
                <w:sz w:val="18"/>
                <w:szCs w:val="18"/>
              </w:rPr>
            </w:pPr>
          </w:p>
        </w:tc>
        <w:tc>
          <w:tcPr>
            <w:tcW w:w="4393" w:type="dxa"/>
            <w:hideMark/>
          </w:tcPr>
          <w:p w14:paraId="39FFFF3A"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b) Fatura,</w:t>
            </w:r>
          </w:p>
        </w:tc>
        <w:tc>
          <w:tcPr>
            <w:tcW w:w="992" w:type="dxa"/>
            <w:noWrap/>
            <w:hideMark/>
          </w:tcPr>
          <w:p w14:paraId="2CEF2478"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6AD7EF0A"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380AFA7A"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45D00D64" w14:textId="1837F18A"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vMerge/>
            <w:hideMark/>
          </w:tcPr>
          <w:p w14:paraId="39B37F98" w14:textId="77777777" w:rsidR="00D03BF3" w:rsidRPr="00D03BF3" w:rsidRDefault="00D03BF3" w:rsidP="00E22CBE">
            <w:pPr>
              <w:rPr>
                <w:rFonts w:ascii="Times New Roman" w:hAnsi="Times New Roman" w:cs="Times New Roman"/>
                <w:b w:val="0"/>
                <w:bCs w:val="0"/>
                <w:sz w:val="18"/>
                <w:szCs w:val="18"/>
              </w:rPr>
            </w:pPr>
          </w:p>
        </w:tc>
        <w:tc>
          <w:tcPr>
            <w:tcW w:w="4393" w:type="dxa"/>
            <w:hideMark/>
          </w:tcPr>
          <w:p w14:paraId="3632AFAE"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c)6183 Sayılı Kanun’un 22/A maddesi gereği vergi borcu sorgulaması,</w:t>
            </w:r>
          </w:p>
        </w:tc>
        <w:tc>
          <w:tcPr>
            <w:tcW w:w="992" w:type="dxa"/>
            <w:noWrap/>
            <w:hideMark/>
          </w:tcPr>
          <w:p w14:paraId="518A684C"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3506BBF9"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3539FF18"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3FD333B3" w14:textId="0CFC0BE5"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vMerge/>
            <w:hideMark/>
          </w:tcPr>
          <w:p w14:paraId="599E90BD" w14:textId="77777777" w:rsidR="00D03BF3" w:rsidRPr="00D03BF3" w:rsidRDefault="00D03BF3" w:rsidP="00E22CBE">
            <w:pPr>
              <w:rPr>
                <w:rFonts w:ascii="Times New Roman" w:hAnsi="Times New Roman" w:cs="Times New Roman"/>
                <w:b w:val="0"/>
                <w:bCs w:val="0"/>
                <w:sz w:val="18"/>
                <w:szCs w:val="18"/>
              </w:rPr>
            </w:pPr>
          </w:p>
        </w:tc>
        <w:tc>
          <w:tcPr>
            <w:tcW w:w="4393" w:type="dxa"/>
            <w:hideMark/>
          </w:tcPr>
          <w:p w14:paraId="33239394"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d) SGK borcu sorgulaması,</w:t>
            </w:r>
          </w:p>
        </w:tc>
        <w:tc>
          <w:tcPr>
            <w:tcW w:w="992" w:type="dxa"/>
            <w:noWrap/>
            <w:hideMark/>
          </w:tcPr>
          <w:p w14:paraId="76E16456"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0F103CD6"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3C61114E"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D03BF3" w:rsidRPr="00D03BF3" w14:paraId="4635B099" w14:textId="72E1B141" w:rsidTr="001C3A44">
        <w:trPr>
          <w:trHeight w:val="405"/>
        </w:trPr>
        <w:tc>
          <w:tcPr>
            <w:cnfStyle w:val="001000000000" w:firstRow="0" w:lastRow="0" w:firstColumn="1" w:lastColumn="0" w:oddVBand="0" w:evenVBand="0" w:oddHBand="0" w:evenHBand="0" w:firstRowFirstColumn="0" w:firstRowLastColumn="0" w:lastRowFirstColumn="0" w:lastRowLastColumn="0"/>
            <w:tcW w:w="422" w:type="dxa"/>
            <w:noWrap/>
            <w:hideMark/>
          </w:tcPr>
          <w:p w14:paraId="247328A1" w14:textId="77777777" w:rsidR="00D03BF3" w:rsidRPr="00D03BF3" w:rsidRDefault="00D03BF3" w:rsidP="00E22CBE">
            <w:pPr>
              <w:rPr>
                <w:rFonts w:ascii="Times New Roman" w:hAnsi="Times New Roman" w:cs="Times New Roman"/>
                <w:b w:val="0"/>
                <w:bCs w:val="0"/>
                <w:sz w:val="18"/>
                <w:szCs w:val="18"/>
              </w:rPr>
            </w:pPr>
            <w:r w:rsidRPr="00D03BF3">
              <w:rPr>
                <w:rFonts w:ascii="Times New Roman" w:hAnsi="Times New Roman" w:cs="Times New Roman"/>
                <w:sz w:val="18"/>
                <w:szCs w:val="18"/>
              </w:rPr>
              <w:t> 4</w:t>
            </w:r>
          </w:p>
        </w:tc>
        <w:tc>
          <w:tcPr>
            <w:tcW w:w="4393" w:type="dxa"/>
            <w:hideMark/>
          </w:tcPr>
          <w:p w14:paraId="70EA70B7"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BF3">
              <w:rPr>
                <w:rFonts w:ascii="Times New Roman" w:hAnsi="Times New Roman" w:cs="Times New Roman"/>
                <w:sz w:val="18"/>
                <w:szCs w:val="18"/>
              </w:rPr>
              <w:t>e) İlgili mevzuatı gereği ödeme emri belgesine eklenecek diğer belgeler, ödeme emri belgesine bağlanır.</w:t>
            </w:r>
          </w:p>
        </w:tc>
        <w:tc>
          <w:tcPr>
            <w:tcW w:w="992" w:type="dxa"/>
            <w:noWrap/>
            <w:hideMark/>
          </w:tcPr>
          <w:p w14:paraId="6CF32094"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03BF3">
              <w:rPr>
                <w:rFonts w:ascii="Times New Roman" w:hAnsi="Times New Roman" w:cs="Times New Roman"/>
                <w:b/>
                <w:bCs/>
                <w:sz w:val="18"/>
                <w:szCs w:val="18"/>
              </w:rPr>
              <w:t> </w:t>
            </w:r>
          </w:p>
        </w:tc>
        <w:tc>
          <w:tcPr>
            <w:tcW w:w="992" w:type="dxa"/>
          </w:tcPr>
          <w:p w14:paraId="3293AF2C"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694" w:type="dxa"/>
          </w:tcPr>
          <w:p w14:paraId="5759F53C" w14:textId="77777777" w:rsidR="00D03BF3" w:rsidRPr="00D03BF3" w:rsidRDefault="00D03BF3" w:rsidP="00E22C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bl>
    <w:p w14:paraId="14C4A78A" w14:textId="77777777" w:rsidR="0050794F" w:rsidRPr="009C3CE4" w:rsidRDefault="0050794F" w:rsidP="0050794F">
      <w:pPr>
        <w:rPr>
          <w:rFonts w:ascii="Times New Roman" w:hAnsi="Times New Roman" w:cs="Times New Roman"/>
          <w:b/>
          <w:bCs/>
          <w:sz w:val="24"/>
          <w:szCs w:val="24"/>
        </w:rPr>
      </w:pPr>
    </w:p>
    <w:p w14:paraId="575C1752" w14:textId="77777777" w:rsidR="0050794F" w:rsidRPr="009C3CE4" w:rsidRDefault="0050794F" w:rsidP="0050794F">
      <w:pPr>
        <w:rPr>
          <w:rFonts w:ascii="Times New Roman" w:hAnsi="Times New Roman" w:cs="Times New Roman"/>
          <w:b/>
          <w:bCs/>
          <w:sz w:val="24"/>
          <w:szCs w:val="24"/>
        </w:rPr>
      </w:pPr>
    </w:p>
    <w:p w14:paraId="553C994A" w14:textId="77777777" w:rsidR="004550F0" w:rsidRDefault="004550F0" w:rsidP="004550F0">
      <w:pPr>
        <w:spacing w:after="0"/>
        <w:rPr>
          <w:rFonts w:ascii="Times New Roman" w:hAnsi="Times New Roman" w:cs="Times New Roman"/>
          <w:b/>
          <w:bCs/>
          <w:sz w:val="24"/>
          <w:szCs w:val="24"/>
        </w:rPr>
      </w:pPr>
      <w:r>
        <w:rPr>
          <w:rFonts w:ascii="Times New Roman" w:hAnsi="Times New Roman" w:cs="Times New Roman"/>
          <w:b/>
          <w:bCs/>
          <w:sz w:val="24"/>
          <w:szCs w:val="24"/>
        </w:rPr>
        <w:t xml:space="preserve">Yukarıda (+) işaretli belgelerin doğru ve eksiksiz olarak oluşturulduğunu ve (-) işaretli belgelerin bu ödeme için gerekli olmadığını beyan ederim.     Tarih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/……..202</w:t>
      </w:r>
    </w:p>
    <w:p w14:paraId="10D18C78" w14:textId="77777777" w:rsidR="004550F0" w:rsidRDefault="004550F0" w:rsidP="004550F0">
      <w:pPr>
        <w:spacing w:after="0"/>
        <w:rPr>
          <w:rFonts w:ascii="Times New Roman" w:hAnsi="Times New Roman" w:cs="Times New Roman"/>
          <w:b/>
          <w:bCs/>
          <w:sz w:val="24"/>
          <w:szCs w:val="24"/>
        </w:rPr>
      </w:pPr>
    </w:p>
    <w:p w14:paraId="5206903D" w14:textId="77777777" w:rsidR="004550F0" w:rsidRDefault="004550F0" w:rsidP="004550F0">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Gerçekleştirme Görevlisi</w:t>
      </w:r>
    </w:p>
    <w:p w14:paraId="60D85A49" w14:textId="77777777" w:rsidR="004550F0" w:rsidRDefault="004550F0" w:rsidP="004550F0">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Adı Soyadı</w:t>
      </w:r>
    </w:p>
    <w:p w14:paraId="670C9276" w14:textId="77777777" w:rsidR="004550F0" w:rsidRDefault="004550F0" w:rsidP="004550F0">
      <w:pPr>
        <w:spacing w:after="0"/>
        <w:ind w:left="4956"/>
        <w:rPr>
          <w:rFonts w:ascii="Times New Roman" w:hAnsi="Times New Roman" w:cs="Times New Roman"/>
          <w:b/>
          <w:bCs/>
          <w:sz w:val="24"/>
          <w:szCs w:val="24"/>
        </w:rPr>
      </w:pPr>
      <w:r>
        <w:rPr>
          <w:color w:val="000000"/>
        </w:rPr>
        <w:t xml:space="preserve">              Kontrol edilmiş ve uygun görülmüştür</w:t>
      </w:r>
    </w:p>
    <w:p w14:paraId="685BA0F1" w14:textId="77777777" w:rsidR="004550F0" w:rsidRDefault="004550F0" w:rsidP="004550F0"/>
    <w:p w14:paraId="1E3A22DB" w14:textId="77777777" w:rsidR="004550F0" w:rsidRDefault="004550F0" w:rsidP="004550F0"/>
    <w:p w14:paraId="79700958" w14:textId="77777777" w:rsidR="0050794F" w:rsidRPr="009C3CE4" w:rsidRDefault="0050794F" w:rsidP="0050794F">
      <w:pPr>
        <w:rPr>
          <w:rFonts w:ascii="Times New Roman" w:hAnsi="Times New Roman" w:cs="Times New Roman"/>
          <w:b/>
          <w:bCs/>
          <w:sz w:val="24"/>
          <w:szCs w:val="24"/>
        </w:rPr>
      </w:pPr>
    </w:p>
    <w:p w14:paraId="5A236180" w14:textId="77777777" w:rsidR="0050794F" w:rsidRPr="009C3CE4" w:rsidRDefault="0050794F" w:rsidP="0050794F">
      <w:pPr>
        <w:rPr>
          <w:rFonts w:ascii="Times New Roman" w:hAnsi="Times New Roman" w:cs="Times New Roman"/>
          <w:b/>
          <w:bCs/>
          <w:sz w:val="24"/>
          <w:szCs w:val="24"/>
        </w:rPr>
      </w:pPr>
    </w:p>
    <w:p w14:paraId="1A605CB8" w14:textId="77777777" w:rsidR="0050794F" w:rsidRPr="009C3CE4" w:rsidRDefault="0050794F" w:rsidP="0050794F">
      <w:pPr>
        <w:rPr>
          <w:rFonts w:ascii="Times New Roman" w:hAnsi="Times New Roman" w:cs="Times New Roman"/>
          <w:b/>
          <w:bCs/>
          <w:sz w:val="24"/>
          <w:szCs w:val="24"/>
        </w:rPr>
      </w:pPr>
    </w:p>
    <w:p w14:paraId="7DD1C3ED" w14:textId="77777777" w:rsidR="0050794F" w:rsidRPr="009C3CE4" w:rsidRDefault="0050794F" w:rsidP="0050794F">
      <w:pPr>
        <w:rPr>
          <w:rFonts w:ascii="Times New Roman" w:hAnsi="Times New Roman" w:cs="Times New Roman"/>
          <w:b/>
          <w:bCs/>
          <w:sz w:val="24"/>
          <w:szCs w:val="24"/>
        </w:rPr>
      </w:pPr>
    </w:p>
    <w:p w14:paraId="73564711" w14:textId="77777777" w:rsidR="0050794F" w:rsidRPr="009C3CE4" w:rsidRDefault="0050794F" w:rsidP="0050794F">
      <w:pPr>
        <w:rPr>
          <w:rFonts w:ascii="Times New Roman" w:hAnsi="Times New Roman" w:cs="Times New Roman"/>
          <w:b/>
          <w:bCs/>
          <w:sz w:val="24"/>
          <w:szCs w:val="24"/>
        </w:rPr>
      </w:pPr>
    </w:p>
    <w:p w14:paraId="4FF14DA3" w14:textId="77777777" w:rsidR="0050794F" w:rsidRPr="009C3CE4" w:rsidRDefault="0050794F" w:rsidP="0050794F">
      <w:pPr>
        <w:rPr>
          <w:rFonts w:ascii="Times New Roman" w:hAnsi="Times New Roman" w:cs="Times New Roman"/>
          <w:b/>
          <w:bCs/>
          <w:sz w:val="24"/>
          <w:szCs w:val="24"/>
        </w:rPr>
      </w:pPr>
    </w:p>
    <w:p w14:paraId="2B15B744" w14:textId="446707A9" w:rsidR="000960B8" w:rsidRDefault="000960B8">
      <w:bookmarkStart w:id="0" w:name="_GoBack"/>
      <w:bookmarkEnd w:id="0"/>
    </w:p>
    <w:sectPr w:rsidR="000960B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CE20C" w14:textId="77777777" w:rsidR="00494198" w:rsidRDefault="00494198" w:rsidP="00D03BF3">
      <w:pPr>
        <w:spacing w:after="0" w:line="240" w:lineRule="auto"/>
      </w:pPr>
      <w:r>
        <w:separator/>
      </w:r>
    </w:p>
  </w:endnote>
  <w:endnote w:type="continuationSeparator" w:id="0">
    <w:p w14:paraId="1B4846F6" w14:textId="77777777" w:rsidR="00494198" w:rsidRDefault="00494198" w:rsidP="00D0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8553E" w14:textId="77777777" w:rsidR="00494198" w:rsidRDefault="00494198" w:rsidP="00D03BF3">
      <w:pPr>
        <w:spacing w:after="0" w:line="240" w:lineRule="auto"/>
      </w:pPr>
      <w:r>
        <w:separator/>
      </w:r>
    </w:p>
  </w:footnote>
  <w:footnote w:type="continuationSeparator" w:id="0">
    <w:p w14:paraId="281A3A59" w14:textId="77777777" w:rsidR="00494198" w:rsidRDefault="00494198" w:rsidP="00D03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2361" w:type="dxa"/>
      <w:tblInd w:w="7083" w:type="dxa"/>
      <w:tblLook w:val="04A0" w:firstRow="1" w:lastRow="0" w:firstColumn="1" w:lastColumn="0" w:noHBand="0" w:noVBand="1"/>
    </w:tblPr>
    <w:tblGrid>
      <w:gridCol w:w="1089"/>
      <w:gridCol w:w="1272"/>
    </w:tblGrid>
    <w:tr w:rsidR="00D03BF3" w:rsidRPr="005E0DA9" w14:paraId="066A4E3E" w14:textId="77777777" w:rsidTr="002648CB">
      <w:trPr>
        <w:trHeight w:val="170"/>
      </w:trPr>
      <w:tc>
        <w:tcPr>
          <w:tcW w:w="1089" w:type="dxa"/>
        </w:tcPr>
        <w:p w14:paraId="4B17B883" w14:textId="77777777" w:rsidR="00D03BF3" w:rsidRPr="005E0DA9" w:rsidRDefault="00D03BF3" w:rsidP="00D03BF3">
          <w:pPr>
            <w:pStyle w:val="stBilgi"/>
            <w:rPr>
              <w:rFonts w:ascii="Times New Roman" w:hAnsi="Times New Roman" w:cs="Times New Roman"/>
              <w:i/>
              <w:sz w:val="12"/>
              <w:szCs w:val="12"/>
            </w:rPr>
          </w:pPr>
          <w:r w:rsidRPr="005E0DA9">
            <w:rPr>
              <w:rFonts w:ascii="Times New Roman" w:hAnsi="Times New Roman" w:cs="Times New Roman"/>
              <w:i/>
              <w:sz w:val="12"/>
              <w:szCs w:val="12"/>
            </w:rPr>
            <w:t>Doküman No</w:t>
          </w:r>
        </w:p>
      </w:tc>
      <w:tc>
        <w:tcPr>
          <w:tcW w:w="1272" w:type="dxa"/>
        </w:tcPr>
        <w:p w14:paraId="680E4497" w14:textId="30A75E9A" w:rsidR="00D03BF3" w:rsidRPr="005E0DA9" w:rsidRDefault="00D03BF3" w:rsidP="00D03BF3">
          <w:pPr>
            <w:pStyle w:val="stBilgi"/>
            <w:rPr>
              <w:rFonts w:ascii="Times New Roman" w:hAnsi="Times New Roman" w:cs="Times New Roman"/>
              <w:sz w:val="12"/>
              <w:szCs w:val="12"/>
            </w:rPr>
          </w:pPr>
          <w:r>
            <w:rPr>
              <w:rFonts w:ascii="Times New Roman" w:hAnsi="Times New Roman" w:cs="Times New Roman"/>
              <w:sz w:val="12"/>
              <w:szCs w:val="12"/>
            </w:rPr>
            <w:t xml:space="preserve">SGDB </w:t>
          </w:r>
          <w:r w:rsidR="001C3A44">
            <w:rPr>
              <w:rFonts w:ascii="Times New Roman" w:hAnsi="Times New Roman" w:cs="Times New Roman"/>
              <w:sz w:val="12"/>
              <w:szCs w:val="12"/>
            </w:rPr>
            <w:t>Ö</w:t>
          </w:r>
          <w:r>
            <w:rPr>
              <w:rFonts w:ascii="Times New Roman" w:hAnsi="Times New Roman" w:cs="Times New Roman"/>
              <w:sz w:val="12"/>
              <w:szCs w:val="12"/>
            </w:rPr>
            <w:t>MK -24</w:t>
          </w:r>
        </w:p>
      </w:tc>
    </w:tr>
    <w:tr w:rsidR="00D03BF3" w:rsidRPr="005E0DA9" w14:paraId="2BF11A71" w14:textId="77777777" w:rsidTr="002648CB">
      <w:trPr>
        <w:trHeight w:val="170"/>
      </w:trPr>
      <w:tc>
        <w:tcPr>
          <w:tcW w:w="1089" w:type="dxa"/>
        </w:tcPr>
        <w:p w14:paraId="37485DE4" w14:textId="77777777" w:rsidR="00D03BF3" w:rsidRPr="005E0DA9" w:rsidRDefault="00D03BF3" w:rsidP="00D03BF3">
          <w:pPr>
            <w:pStyle w:val="stBilgi"/>
            <w:rPr>
              <w:rFonts w:ascii="Times New Roman" w:hAnsi="Times New Roman" w:cs="Times New Roman"/>
              <w:i/>
              <w:sz w:val="12"/>
              <w:szCs w:val="12"/>
            </w:rPr>
          </w:pPr>
          <w:r w:rsidRPr="005E0DA9">
            <w:rPr>
              <w:rFonts w:ascii="Times New Roman" w:hAnsi="Times New Roman" w:cs="Times New Roman"/>
              <w:i/>
              <w:sz w:val="12"/>
              <w:szCs w:val="12"/>
            </w:rPr>
            <w:t>İlk Yayın Tarihi</w:t>
          </w:r>
        </w:p>
      </w:tc>
      <w:tc>
        <w:tcPr>
          <w:tcW w:w="1272" w:type="dxa"/>
        </w:tcPr>
        <w:p w14:paraId="6E46C499" w14:textId="77777777" w:rsidR="00D03BF3" w:rsidRPr="005E0DA9" w:rsidRDefault="00D03BF3" w:rsidP="00D03BF3">
          <w:pPr>
            <w:pStyle w:val="stBilgi"/>
            <w:rPr>
              <w:rFonts w:ascii="Times New Roman" w:hAnsi="Times New Roman" w:cs="Times New Roman"/>
              <w:i/>
              <w:sz w:val="12"/>
              <w:szCs w:val="12"/>
            </w:rPr>
          </w:pPr>
          <w:r>
            <w:rPr>
              <w:rFonts w:ascii="Times New Roman" w:hAnsi="Times New Roman" w:cs="Times New Roman"/>
              <w:i/>
              <w:sz w:val="12"/>
              <w:szCs w:val="12"/>
            </w:rPr>
            <w:t>01.02.2026</w:t>
          </w:r>
        </w:p>
      </w:tc>
    </w:tr>
    <w:tr w:rsidR="00D03BF3" w:rsidRPr="005E0DA9" w14:paraId="0402A28D" w14:textId="77777777" w:rsidTr="002648CB">
      <w:trPr>
        <w:trHeight w:val="170"/>
      </w:trPr>
      <w:tc>
        <w:tcPr>
          <w:tcW w:w="1089" w:type="dxa"/>
        </w:tcPr>
        <w:p w14:paraId="5B903A70" w14:textId="77777777" w:rsidR="00D03BF3" w:rsidRPr="005E0DA9" w:rsidRDefault="00D03BF3" w:rsidP="00D03BF3">
          <w:pPr>
            <w:pStyle w:val="stBilgi"/>
            <w:rPr>
              <w:rFonts w:ascii="Times New Roman" w:hAnsi="Times New Roman" w:cs="Times New Roman"/>
              <w:i/>
              <w:sz w:val="12"/>
              <w:szCs w:val="12"/>
            </w:rPr>
          </w:pPr>
          <w:r w:rsidRPr="005E0DA9">
            <w:rPr>
              <w:rFonts w:ascii="Times New Roman" w:hAnsi="Times New Roman" w:cs="Times New Roman"/>
              <w:i/>
              <w:sz w:val="12"/>
              <w:szCs w:val="12"/>
            </w:rPr>
            <w:t>Revizyon Tarihi</w:t>
          </w:r>
        </w:p>
      </w:tc>
      <w:tc>
        <w:tcPr>
          <w:tcW w:w="1272" w:type="dxa"/>
        </w:tcPr>
        <w:p w14:paraId="471ECF47" w14:textId="77777777" w:rsidR="00D03BF3" w:rsidRPr="005E0DA9" w:rsidRDefault="00D03BF3" w:rsidP="00D03BF3">
          <w:pPr>
            <w:pStyle w:val="stBilgi"/>
            <w:rPr>
              <w:rFonts w:ascii="Times New Roman" w:hAnsi="Times New Roman" w:cs="Times New Roman"/>
              <w:i/>
              <w:sz w:val="12"/>
              <w:szCs w:val="12"/>
            </w:rPr>
          </w:pPr>
        </w:p>
      </w:tc>
    </w:tr>
    <w:tr w:rsidR="00D03BF3" w:rsidRPr="005E0DA9" w14:paraId="45B458B8" w14:textId="77777777" w:rsidTr="002648CB">
      <w:trPr>
        <w:trHeight w:val="170"/>
      </w:trPr>
      <w:tc>
        <w:tcPr>
          <w:tcW w:w="1089" w:type="dxa"/>
        </w:tcPr>
        <w:p w14:paraId="7422A0D5" w14:textId="77777777" w:rsidR="00D03BF3" w:rsidRPr="005E0DA9" w:rsidRDefault="00D03BF3" w:rsidP="00D03BF3">
          <w:pPr>
            <w:pStyle w:val="stBilgi"/>
            <w:rPr>
              <w:rFonts w:ascii="Times New Roman" w:hAnsi="Times New Roman" w:cs="Times New Roman"/>
              <w:i/>
              <w:sz w:val="12"/>
              <w:szCs w:val="12"/>
            </w:rPr>
          </w:pPr>
          <w:r w:rsidRPr="005E0DA9">
            <w:rPr>
              <w:rFonts w:ascii="Times New Roman" w:hAnsi="Times New Roman" w:cs="Times New Roman"/>
              <w:i/>
              <w:sz w:val="12"/>
              <w:szCs w:val="12"/>
            </w:rPr>
            <w:t>Revizyon No</w:t>
          </w:r>
        </w:p>
      </w:tc>
      <w:tc>
        <w:tcPr>
          <w:tcW w:w="1272" w:type="dxa"/>
        </w:tcPr>
        <w:p w14:paraId="6F81129F" w14:textId="77777777" w:rsidR="00D03BF3" w:rsidRPr="005E0DA9" w:rsidRDefault="00D03BF3" w:rsidP="00D03BF3">
          <w:pPr>
            <w:pStyle w:val="stBilgi"/>
            <w:rPr>
              <w:rFonts w:ascii="Times New Roman" w:hAnsi="Times New Roman" w:cs="Times New Roman"/>
              <w:i/>
              <w:sz w:val="12"/>
              <w:szCs w:val="12"/>
            </w:rPr>
          </w:pPr>
        </w:p>
      </w:tc>
    </w:tr>
  </w:tbl>
  <w:p w14:paraId="53A59068" w14:textId="77777777" w:rsidR="00D03BF3" w:rsidRDefault="00D03BF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4F"/>
    <w:rsid w:val="000960B8"/>
    <w:rsid w:val="001C3A44"/>
    <w:rsid w:val="004550F0"/>
    <w:rsid w:val="00494198"/>
    <w:rsid w:val="0050794F"/>
    <w:rsid w:val="005E27CA"/>
    <w:rsid w:val="00CD1D84"/>
    <w:rsid w:val="00D03B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25BA"/>
  <w15:chartTrackingRefBased/>
  <w15:docId w15:val="{DB098976-3AD9-407C-BFE2-E4D0F506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0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03B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3BF3"/>
  </w:style>
  <w:style w:type="paragraph" w:styleId="AltBilgi">
    <w:name w:val="footer"/>
    <w:basedOn w:val="Normal"/>
    <w:link w:val="AltBilgiChar"/>
    <w:uiPriority w:val="99"/>
    <w:unhideWhenUsed/>
    <w:rsid w:val="00D03B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3BF3"/>
  </w:style>
  <w:style w:type="table" w:styleId="KlavuzTablo1Ak">
    <w:name w:val="Grid Table 1 Light"/>
    <w:basedOn w:val="NormalTablo"/>
    <w:uiPriority w:val="46"/>
    <w:rsid w:val="001C3A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1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admin</cp:lastModifiedBy>
  <cp:revision>4</cp:revision>
  <dcterms:created xsi:type="dcterms:W3CDTF">2026-02-27T12:47:00Z</dcterms:created>
  <dcterms:modified xsi:type="dcterms:W3CDTF">2026-03-04T09:41:00Z</dcterms:modified>
</cp:coreProperties>
</file>